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CF7" w:rsidRPr="00870E69" w:rsidRDefault="00EC1CF7" w:rsidP="00EC1CF7">
      <w:pPr>
        <w:widowControl w:val="0"/>
        <w:jc w:val="center"/>
        <w:rPr>
          <w:rFonts w:ascii="Bookman Old Style" w:hAnsi="Bookman Old Style"/>
          <w:b/>
          <w:sz w:val="22"/>
          <w:szCs w:val="22"/>
        </w:rPr>
      </w:pPr>
      <w:r w:rsidRPr="00870E69">
        <w:rPr>
          <w:rFonts w:ascii="Bookman Old Style" w:hAnsi="Bookman Old Style"/>
          <w:b/>
          <w:sz w:val="22"/>
          <w:szCs w:val="22"/>
        </w:rPr>
        <w:t>RÉPUBLIQUE FRANCAISE</w:t>
      </w:r>
    </w:p>
    <w:p w:rsidR="00EC1CF7" w:rsidRPr="00870E69" w:rsidRDefault="00EC1CF7" w:rsidP="00EC1CF7">
      <w:pPr>
        <w:widowControl w:val="0"/>
        <w:jc w:val="center"/>
        <w:rPr>
          <w:rFonts w:ascii="Bookman Old Style" w:hAnsi="Bookman Old Style"/>
          <w:b/>
          <w:sz w:val="22"/>
          <w:szCs w:val="22"/>
        </w:rPr>
      </w:pPr>
      <w:r w:rsidRPr="00870E69">
        <w:rPr>
          <w:rFonts w:ascii="Bookman Old Style" w:hAnsi="Bookman Old Style"/>
          <w:b/>
          <w:sz w:val="22"/>
          <w:szCs w:val="22"/>
        </w:rPr>
        <w:t>MAIRIE de BEURLAY</w:t>
      </w:r>
    </w:p>
    <w:p w:rsidR="00EC1CF7" w:rsidRPr="00870E69" w:rsidRDefault="00EC1CF7" w:rsidP="00EC1CF7">
      <w:pPr>
        <w:widowControl w:val="0"/>
        <w:jc w:val="center"/>
        <w:rPr>
          <w:rFonts w:ascii="Bookman Old Style" w:hAnsi="Bookman Old Style"/>
          <w:b/>
          <w:sz w:val="22"/>
          <w:szCs w:val="22"/>
        </w:rPr>
      </w:pPr>
      <w:r w:rsidRPr="00870E69">
        <w:rPr>
          <w:rFonts w:ascii="Bookman Old Style" w:hAnsi="Bookman Old Style"/>
          <w:b/>
          <w:sz w:val="22"/>
          <w:szCs w:val="22"/>
        </w:rPr>
        <w:t>~~~~~~~~~~~</w:t>
      </w:r>
    </w:p>
    <w:p w:rsidR="00EC1CF7" w:rsidRPr="00870E69" w:rsidRDefault="00FE5B66" w:rsidP="00EC1CF7">
      <w:pPr>
        <w:widowControl w:val="0"/>
        <w:jc w:val="center"/>
        <w:rPr>
          <w:rFonts w:ascii="Bookman Old Style" w:hAnsi="Bookman Old Style"/>
          <w:b/>
          <w:sz w:val="22"/>
          <w:szCs w:val="22"/>
        </w:rPr>
      </w:pPr>
      <w:r w:rsidRPr="00870E69">
        <w:rPr>
          <w:rFonts w:ascii="Bookman Old Style" w:hAnsi="Bookman Old Style"/>
          <w:b/>
          <w:sz w:val="22"/>
          <w:szCs w:val="22"/>
        </w:rPr>
        <w:t xml:space="preserve">PROCÈS-VERBAL </w:t>
      </w:r>
      <w:r w:rsidR="00EC1CF7" w:rsidRPr="00870E69">
        <w:rPr>
          <w:rFonts w:ascii="Bookman Old Style" w:hAnsi="Bookman Old Style"/>
          <w:b/>
          <w:sz w:val="22"/>
          <w:szCs w:val="22"/>
        </w:rPr>
        <w:t>DE LA RÉUNION DU CONSEIL MUNICIPAL</w:t>
      </w:r>
    </w:p>
    <w:p w:rsidR="00EC1CF7" w:rsidRPr="00870E69" w:rsidRDefault="00EC1CF7" w:rsidP="00EC1CF7">
      <w:pPr>
        <w:widowControl w:val="0"/>
        <w:jc w:val="center"/>
        <w:rPr>
          <w:rFonts w:ascii="Bookman Old Style" w:hAnsi="Bookman Old Style"/>
          <w:b/>
          <w:sz w:val="22"/>
          <w:szCs w:val="22"/>
        </w:rPr>
      </w:pPr>
      <w:r w:rsidRPr="00870E69">
        <w:rPr>
          <w:rFonts w:ascii="Bookman Old Style" w:hAnsi="Bookman Old Style"/>
          <w:b/>
          <w:sz w:val="22"/>
          <w:szCs w:val="22"/>
        </w:rPr>
        <w:t xml:space="preserve">Du </w:t>
      </w:r>
      <w:r w:rsidR="004A2644">
        <w:rPr>
          <w:rFonts w:ascii="Bookman Old Style" w:hAnsi="Bookman Old Style"/>
          <w:b/>
          <w:sz w:val="22"/>
          <w:szCs w:val="22"/>
        </w:rPr>
        <w:t>04 novembre</w:t>
      </w:r>
      <w:r w:rsidR="00F9763F" w:rsidRPr="00870E69">
        <w:rPr>
          <w:rFonts w:ascii="Bookman Old Style" w:hAnsi="Bookman Old Style"/>
          <w:b/>
          <w:sz w:val="22"/>
          <w:szCs w:val="22"/>
        </w:rPr>
        <w:t xml:space="preserve"> 2024</w:t>
      </w:r>
      <w:r w:rsidRPr="00870E69">
        <w:rPr>
          <w:rFonts w:ascii="Bookman Old Style" w:hAnsi="Bookman Old Style"/>
          <w:b/>
          <w:sz w:val="22"/>
          <w:szCs w:val="22"/>
        </w:rPr>
        <w:t xml:space="preserve"> </w:t>
      </w:r>
    </w:p>
    <w:p w:rsidR="00EC1CF7" w:rsidRPr="00C06338" w:rsidRDefault="00EC1CF7" w:rsidP="00EC1CF7">
      <w:pPr>
        <w:widowControl w:val="0"/>
        <w:jc w:val="center"/>
        <w:rPr>
          <w:rFonts w:ascii="Bookman Old Style" w:hAnsi="Bookman Old Style"/>
          <w:b/>
        </w:rPr>
      </w:pPr>
      <w:r w:rsidRPr="00C06338">
        <w:rPr>
          <w:rFonts w:ascii="Bookman Old Style" w:hAnsi="Bookman Old Style"/>
          <w:b/>
        </w:rPr>
        <w:t>~~~~ ~~~~~~</w:t>
      </w:r>
    </w:p>
    <w:p w:rsidR="00EC1CF7" w:rsidRPr="005A7264" w:rsidRDefault="00EC1CF7" w:rsidP="00EC1CF7">
      <w:pPr>
        <w:widowControl w:val="0"/>
        <w:jc w:val="both"/>
      </w:pPr>
      <w:r w:rsidRPr="005A7264">
        <w:t xml:space="preserve">L’an deux mil </w:t>
      </w:r>
      <w:r w:rsidR="000F1A37" w:rsidRPr="005A7264">
        <w:t>vingt</w:t>
      </w:r>
      <w:r w:rsidR="00C572D3" w:rsidRPr="005A7264">
        <w:t>-</w:t>
      </w:r>
      <w:r w:rsidR="00F9763F" w:rsidRPr="005A7264">
        <w:t>quatre</w:t>
      </w:r>
      <w:r w:rsidRPr="005A7264">
        <w:t xml:space="preserve">, le </w:t>
      </w:r>
      <w:r w:rsidR="004A2644">
        <w:t>quatre novembre</w:t>
      </w:r>
      <w:r w:rsidR="007128FA" w:rsidRPr="005A7264">
        <w:t xml:space="preserve"> </w:t>
      </w:r>
      <w:r w:rsidRPr="005A7264">
        <w:t xml:space="preserve">à </w:t>
      </w:r>
      <w:r w:rsidR="00F9763F" w:rsidRPr="005A7264">
        <w:t>vingt</w:t>
      </w:r>
      <w:r w:rsidR="0076202E" w:rsidRPr="005A7264">
        <w:t xml:space="preserve"> </w:t>
      </w:r>
      <w:r w:rsidRPr="005A7264">
        <w:t>heures</w:t>
      </w:r>
      <w:r w:rsidR="00240CAF" w:rsidRPr="005A7264">
        <w:t xml:space="preserve"> trente</w:t>
      </w:r>
      <w:r w:rsidRPr="005A7264">
        <w:t>, le Conseil Municipal de la commune de BEURLAY, dûment convoqué s’est réuni en session ordinaire à la Mairie, sous la Présidence de Monsieur Gérard GANDAUBER, Maire.</w:t>
      </w:r>
    </w:p>
    <w:p w:rsidR="00EC1CF7" w:rsidRPr="005A7264" w:rsidRDefault="00EC1CF7" w:rsidP="00EC1CF7">
      <w:pPr>
        <w:widowControl w:val="0"/>
        <w:jc w:val="both"/>
      </w:pPr>
    </w:p>
    <w:p w:rsidR="00EC1CF7" w:rsidRPr="005A7264" w:rsidRDefault="00EC1CF7" w:rsidP="00EC1CF7">
      <w:pPr>
        <w:widowControl w:val="0"/>
        <w:jc w:val="both"/>
      </w:pPr>
      <w:r w:rsidRPr="005A7264">
        <w:t>Nombre de conseil</w:t>
      </w:r>
      <w:r w:rsidR="004240B8" w:rsidRPr="005A7264">
        <w:t>lers municipaux en exercice : 12</w:t>
      </w:r>
    </w:p>
    <w:p w:rsidR="00EC1CF7" w:rsidRPr="005A7264" w:rsidRDefault="00EC1CF7" w:rsidP="00EC1CF7">
      <w:pPr>
        <w:widowControl w:val="0"/>
        <w:jc w:val="both"/>
      </w:pPr>
      <w:r w:rsidRPr="005A7264">
        <w:t xml:space="preserve">Date de la convocation du Conseil Municipal : </w:t>
      </w:r>
      <w:r w:rsidR="004A2644">
        <w:t>28 octobre</w:t>
      </w:r>
      <w:r w:rsidR="00F9763F" w:rsidRPr="005A7264">
        <w:t xml:space="preserve"> 2024</w:t>
      </w:r>
    </w:p>
    <w:p w:rsidR="00EC1CF7" w:rsidRPr="005A7264" w:rsidRDefault="00EC1CF7" w:rsidP="00EC1CF7">
      <w:pPr>
        <w:widowControl w:val="0"/>
        <w:jc w:val="both"/>
      </w:pPr>
    </w:p>
    <w:p w:rsidR="00C26AE3" w:rsidRDefault="00EC1CF7" w:rsidP="00EC1CF7">
      <w:pPr>
        <w:autoSpaceDE w:val="0"/>
        <w:autoSpaceDN w:val="0"/>
        <w:adjustRightInd w:val="0"/>
        <w:jc w:val="both"/>
      </w:pPr>
      <w:r w:rsidRPr="005A7264">
        <w:rPr>
          <w:b/>
        </w:rPr>
        <w:t>Etaient présents</w:t>
      </w:r>
      <w:r w:rsidRPr="005A7264">
        <w:t xml:space="preserve"> : </w:t>
      </w:r>
      <w:r w:rsidR="00C26AE3" w:rsidRPr="005A7264">
        <w:t>Gérard GANDAUBER, Olivier MACAUD,</w:t>
      </w:r>
      <w:r w:rsidR="00A5094C" w:rsidRPr="005A7264">
        <w:t xml:space="preserve"> </w:t>
      </w:r>
      <w:r w:rsidR="00FE6077" w:rsidRPr="005A7264">
        <w:t>Sylvie DUMAND,</w:t>
      </w:r>
      <w:r w:rsidR="000E6CA7" w:rsidRPr="005A7264">
        <w:t xml:space="preserve"> </w:t>
      </w:r>
      <w:r w:rsidR="00C26AE3" w:rsidRPr="005A7264">
        <w:t>Annick MOUHE, Patrick COUDRAY</w:t>
      </w:r>
      <w:r w:rsidR="00E926EF" w:rsidRPr="005A7264">
        <w:t>, Jean-Michel CHARTRAIN</w:t>
      </w:r>
      <w:r w:rsidR="00CD47FF" w:rsidRPr="005A7264">
        <w:t>,</w:t>
      </w:r>
      <w:r w:rsidR="00240CAF" w:rsidRPr="005A7264">
        <w:t xml:space="preserve"> </w:t>
      </w:r>
      <w:r w:rsidR="00CD47FF" w:rsidRPr="005A7264">
        <w:t xml:space="preserve">Emmanuelle BOURGUIGNON, </w:t>
      </w:r>
      <w:r w:rsidR="00EB487C">
        <w:t>Alain ROULIN</w:t>
      </w:r>
    </w:p>
    <w:p w:rsidR="00EB487C" w:rsidRPr="00EB487C" w:rsidRDefault="00EB487C" w:rsidP="00EC1CF7">
      <w:pPr>
        <w:autoSpaceDE w:val="0"/>
        <w:autoSpaceDN w:val="0"/>
        <w:adjustRightInd w:val="0"/>
        <w:jc w:val="both"/>
        <w:rPr>
          <w:b/>
        </w:rPr>
      </w:pPr>
      <w:r w:rsidRPr="00EB487C">
        <w:rPr>
          <w:b/>
        </w:rPr>
        <w:t>Absents excusés :</w:t>
      </w:r>
      <w:r w:rsidRPr="00EB487C">
        <w:t xml:space="preserve"> </w:t>
      </w:r>
      <w:r w:rsidRPr="005A7264">
        <w:t>Sophie GUITTON, Justine LEMOINE</w:t>
      </w:r>
    </w:p>
    <w:p w:rsidR="007E588D" w:rsidRPr="005A7264" w:rsidRDefault="007E588D" w:rsidP="00EC1CF7">
      <w:pPr>
        <w:autoSpaceDE w:val="0"/>
        <w:autoSpaceDN w:val="0"/>
        <w:adjustRightInd w:val="0"/>
        <w:jc w:val="both"/>
      </w:pPr>
      <w:r w:rsidRPr="005A7264">
        <w:rPr>
          <w:b/>
        </w:rPr>
        <w:t>Absent</w:t>
      </w:r>
      <w:r w:rsidR="00E861D5" w:rsidRPr="005A7264">
        <w:rPr>
          <w:b/>
        </w:rPr>
        <w:t>s</w:t>
      </w:r>
      <w:r w:rsidRPr="005A7264">
        <w:t> : Alexis COTTY</w:t>
      </w:r>
      <w:r w:rsidR="00EB487C">
        <w:t>,</w:t>
      </w:r>
      <w:r w:rsidR="00EB487C" w:rsidRPr="00EB487C">
        <w:t xml:space="preserve"> </w:t>
      </w:r>
      <w:r w:rsidR="00EB487C" w:rsidRPr="005A7264">
        <w:t>Delphine PECOUD</w:t>
      </w:r>
    </w:p>
    <w:p w:rsidR="00E861D5" w:rsidRPr="005A7264" w:rsidRDefault="00E861D5" w:rsidP="00EC1CF7">
      <w:pPr>
        <w:autoSpaceDE w:val="0"/>
        <w:autoSpaceDN w:val="0"/>
        <w:adjustRightInd w:val="0"/>
        <w:jc w:val="both"/>
      </w:pPr>
    </w:p>
    <w:p w:rsidR="00EC1CF7" w:rsidRPr="005A7264" w:rsidRDefault="00DD3A4F" w:rsidP="00EC1CF7">
      <w:pPr>
        <w:autoSpaceDE w:val="0"/>
        <w:autoSpaceDN w:val="0"/>
        <w:adjustRightInd w:val="0"/>
        <w:jc w:val="both"/>
      </w:pPr>
      <w:r w:rsidRPr="005A7264">
        <w:t>Monsieur Olivier MACAUD</w:t>
      </w:r>
      <w:r w:rsidR="00C166CA" w:rsidRPr="005A7264">
        <w:t xml:space="preserve"> </w:t>
      </w:r>
      <w:r w:rsidR="00EC1CF7" w:rsidRPr="005A7264">
        <w:t>a été élu secrétaire de séance.</w:t>
      </w:r>
    </w:p>
    <w:p w:rsidR="00EC1CF7" w:rsidRDefault="00EC1CF7" w:rsidP="00EC1CF7">
      <w:pPr>
        <w:widowControl w:val="0"/>
        <w:jc w:val="both"/>
      </w:pPr>
    </w:p>
    <w:p w:rsidR="00EB487C" w:rsidRDefault="00EB487C" w:rsidP="00EC1CF7">
      <w:pPr>
        <w:widowControl w:val="0"/>
        <w:jc w:val="both"/>
      </w:pPr>
      <w:r>
        <w:t>Monsieur le Maire expose aux membres du Conseil qu’une délibération doit être ajoutée à l’ordre du jour.</w:t>
      </w:r>
    </w:p>
    <w:p w:rsidR="00EB487C" w:rsidRDefault="00D31279" w:rsidP="00EC1CF7">
      <w:pPr>
        <w:widowControl w:val="0"/>
        <w:jc w:val="both"/>
      </w:pPr>
      <w:r>
        <w:t>Celle-ci porte sur le débat du Projet d’Aménagement et de Développement Durables (PADD).</w:t>
      </w:r>
    </w:p>
    <w:p w:rsidR="00D31279" w:rsidRDefault="00D31279" w:rsidP="00EC1CF7">
      <w:pPr>
        <w:widowControl w:val="0"/>
        <w:jc w:val="both"/>
      </w:pPr>
      <w:r>
        <w:t xml:space="preserve">Les principales orientations du PADD sont exposées par M. le Maire. </w:t>
      </w:r>
    </w:p>
    <w:p w:rsidR="00D31279" w:rsidRDefault="00D31279" w:rsidP="00EC1CF7">
      <w:pPr>
        <w:widowControl w:val="0"/>
        <w:jc w:val="both"/>
      </w:pPr>
      <w:r>
        <w:t>M. le Maire soumet le PADD au vote des membres du Conseil.</w:t>
      </w:r>
    </w:p>
    <w:p w:rsidR="00D31279" w:rsidRDefault="00D31279" w:rsidP="00EC1CF7">
      <w:pPr>
        <w:widowControl w:val="0"/>
        <w:jc w:val="both"/>
      </w:pPr>
    </w:p>
    <w:p w:rsidR="00D31279" w:rsidRDefault="00D31279" w:rsidP="00D31279">
      <w:pPr>
        <w:jc w:val="center"/>
      </w:pPr>
      <w:r w:rsidRPr="00104BFB">
        <w:t>ADOPTE A L’UNANIMITE</w:t>
      </w:r>
    </w:p>
    <w:p w:rsidR="00D31279" w:rsidRPr="005A7264" w:rsidRDefault="00D31279" w:rsidP="00EC1CF7">
      <w:pPr>
        <w:widowControl w:val="0"/>
        <w:jc w:val="both"/>
      </w:pPr>
    </w:p>
    <w:p w:rsidR="00EC1CF7" w:rsidRPr="00FC583B" w:rsidRDefault="00EC1CF7" w:rsidP="00EC1CF7">
      <w:pPr>
        <w:tabs>
          <w:tab w:val="left" w:pos="6120"/>
        </w:tabs>
        <w:jc w:val="both"/>
        <w:rPr>
          <w:b/>
          <w:bCs/>
        </w:rPr>
      </w:pPr>
      <w:r w:rsidRPr="00FC583B">
        <w:rPr>
          <w:b/>
          <w:bCs/>
        </w:rPr>
        <w:t>ORDRE DU JOUR :</w:t>
      </w:r>
    </w:p>
    <w:p w:rsidR="00154767" w:rsidRPr="00154767" w:rsidRDefault="00154767" w:rsidP="00154767">
      <w:pPr>
        <w:numPr>
          <w:ilvl w:val="0"/>
          <w:numId w:val="2"/>
        </w:numPr>
        <w:ind w:left="644"/>
        <w:rPr>
          <w:sz w:val="22"/>
          <w:szCs w:val="22"/>
        </w:rPr>
      </w:pPr>
      <w:r w:rsidRPr="00154767">
        <w:rPr>
          <w:sz w:val="22"/>
          <w:szCs w:val="22"/>
        </w:rPr>
        <w:t>Approbation du PV du 16 septembre 2024</w:t>
      </w:r>
    </w:p>
    <w:p w:rsidR="00154767" w:rsidRPr="00154767" w:rsidRDefault="00154767" w:rsidP="00154767">
      <w:pPr>
        <w:numPr>
          <w:ilvl w:val="0"/>
          <w:numId w:val="2"/>
        </w:numPr>
        <w:ind w:left="644"/>
        <w:jc w:val="both"/>
      </w:pPr>
      <w:r w:rsidRPr="00154767">
        <w:t>Délibération : Adhésion à la convention-cadre relative aux missions facultatives proposées par le Centre de Gestion</w:t>
      </w:r>
    </w:p>
    <w:p w:rsidR="00154767" w:rsidRPr="00154767" w:rsidRDefault="00154767" w:rsidP="00154767">
      <w:pPr>
        <w:numPr>
          <w:ilvl w:val="0"/>
          <w:numId w:val="2"/>
        </w:numPr>
        <w:ind w:left="644"/>
        <w:jc w:val="both"/>
      </w:pPr>
      <w:r w:rsidRPr="00154767">
        <w:t>Délibération : Adhésion au contrat groupe d’assurance statutaire du Centre de Gestion</w:t>
      </w:r>
    </w:p>
    <w:p w:rsidR="00154767" w:rsidRPr="00154767" w:rsidRDefault="00154767" w:rsidP="00154767">
      <w:pPr>
        <w:numPr>
          <w:ilvl w:val="0"/>
          <w:numId w:val="2"/>
        </w:numPr>
        <w:ind w:left="644"/>
        <w:jc w:val="both"/>
      </w:pPr>
      <w:r w:rsidRPr="00154767">
        <w:t>Délibération : Tarifs lots communaux</w:t>
      </w:r>
    </w:p>
    <w:p w:rsidR="00154767" w:rsidRPr="00154767" w:rsidRDefault="00154767" w:rsidP="00154767">
      <w:pPr>
        <w:numPr>
          <w:ilvl w:val="0"/>
          <w:numId w:val="2"/>
        </w:numPr>
        <w:ind w:left="644"/>
        <w:jc w:val="both"/>
      </w:pPr>
      <w:r w:rsidRPr="00154767">
        <w:t>Délibération : Participation employeur sur les contrats MNT Prévoyance</w:t>
      </w:r>
    </w:p>
    <w:p w:rsidR="00154767" w:rsidRPr="00154767" w:rsidRDefault="00154767" w:rsidP="00154767">
      <w:pPr>
        <w:numPr>
          <w:ilvl w:val="0"/>
          <w:numId w:val="2"/>
        </w:numPr>
        <w:ind w:left="644"/>
        <w:jc w:val="both"/>
      </w:pPr>
      <w:r w:rsidRPr="00154767">
        <w:t>Délibération : Présentation du rapport triennal dans le cadre de la trajectoire du zéro artificialisation nette (ZAN)</w:t>
      </w:r>
    </w:p>
    <w:p w:rsidR="00154767" w:rsidRPr="00154767" w:rsidRDefault="00154767" w:rsidP="00154767">
      <w:pPr>
        <w:numPr>
          <w:ilvl w:val="0"/>
          <w:numId w:val="2"/>
        </w:numPr>
        <w:ind w:left="644"/>
        <w:jc w:val="both"/>
      </w:pPr>
      <w:r w:rsidRPr="00154767">
        <w:t xml:space="preserve">Délibération : Choix des artisans pour l’agrandissement du local technique </w:t>
      </w:r>
    </w:p>
    <w:p w:rsidR="00154767" w:rsidRPr="00154767" w:rsidRDefault="00154767" w:rsidP="00154767">
      <w:pPr>
        <w:numPr>
          <w:ilvl w:val="0"/>
          <w:numId w:val="2"/>
        </w:numPr>
        <w:ind w:left="644"/>
        <w:jc w:val="both"/>
      </w:pPr>
      <w:r w:rsidRPr="00154767">
        <w:t>Questions diverses</w:t>
      </w:r>
    </w:p>
    <w:p w:rsidR="00154767" w:rsidRPr="00154767" w:rsidRDefault="00154767" w:rsidP="00154767">
      <w:pPr>
        <w:numPr>
          <w:ilvl w:val="0"/>
          <w:numId w:val="2"/>
        </w:numPr>
        <w:ind w:left="644"/>
        <w:jc w:val="both"/>
      </w:pPr>
      <w:r w:rsidRPr="00154767">
        <w:t>Tour de table</w:t>
      </w:r>
    </w:p>
    <w:p w:rsidR="00154767" w:rsidRPr="00154767" w:rsidRDefault="00154767" w:rsidP="00154767">
      <w:pPr>
        <w:keepNext/>
        <w:tabs>
          <w:tab w:val="left" w:pos="6120"/>
        </w:tabs>
        <w:jc w:val="both"/>
        <w:outlineLvl w:val="0"/>
        <w:rPr>
          <w:b/>
          <w:bCs/>
          <w:sz w:val="22"/>
        </w:rPr>
      </w:pPr>
    </w:p>
    <w:p w:rsidR="00FA38CF" w:rsidRPr="00FA38CF" w:rsidRDefault="00FA38CF" w:rsidP="007D0C77">
      <w:pPr>
        <w:pStyle w:val="Sansinterligne"/>
        <w:jc w:val="both"/>
        <w:rPr>
          <w:rFonts w:ascii="Times New Roman" w:eastAsiaTheme="minorHAnsi" w:hAnsi="Times New Roman"/>
          <w:bCs/>
          <w:caps/>
        </w:rPr>
      </w:pPr>
    </w:p>
    <w:p w:rsidR="004E717D" w:rsidRDefault="004E717D" w:rsidP="007D0C77">
      <w:pPr>
        <w:pStyle w:val="Sansinterligne"/>
        <w:jc w:val="both"/>
        <w:rPr>
          <w:rFonts w:ascii="Bookman Old Style" w:eastAsiaTheme="minorHAnsi" w:hAnsi="Bookman Old Style"/>
          <w:b/>
          <w:bCs/>
          <w:caps/>
          <w:u w:val="single"/>
        </w:rPr>
      </w:pPr>
      <w:r w:rsidRPr="004E717D">
        <w:rPr>
          <w:rFonts w:ascii="Bookman Old Style" w:eastAsiaTheme="minorHAnsi" w:hAnsi="Bookman Old Style"/>
          <w:b/>
          <w:bCs/>
          <w:caps/>
          <w:u w:val="single"/>
        </w:rPr>
        <w:t>Approbation du PV du 16 septembre 2024</w:t>
      </w:r>
    </w:p>
    <w:p w:rsidR="007D0C77" w:rsidRPr="007102E8" w:rsidRDefault="007D0C77" w:rsidP="007D0C77">
      <w:pPr>
        <w:pStyle w:val="Sansinterligne"/>
        <w:jc w:val="both"/>
        <w:rPr>
          <w:rFonts w:ascii="Times New Roman" w:eastAsiaTheme="minorHAnsi" w:hAnsi="Times New Roman"/>
        </w:rPr>
      </w:pPr>
      <w:r w:rsidRPr="00AE4FFD">
        <w:rPr>
          <w:rFonts w:ascii="Times New Roman" w:eastAsiaTheme="minorHAnsi" w:hAnsi="Times New Roman"/>
          <w:sz w:val="22"/>
          <w:szCs w:val="22"/>
        </w:rPr>
        <w:t>M. Le Maire soumet à l’approbation aux membres du Conseil le procès-verbal</w:t>
      </w:r>
      <w:r w:rsidR="0039445F" w:rsidRPr="00AE4FFD">
        <w:rPr>
          <w:rFonts w:ascii="Times New Roman" w:eastAsiaTheme="minorHAnsi" w:hAnsi="Times New Roman"/>
          <w:sz w:val="22"/>
          <w:szCs w:val="22"/>
        </w:rPr>
        <w:t xml:space="preserve"> du dernier conseil municipal</w:t>
      </w:r>
      <w:r w:rsidR="0039445F">
        <w:rPr>
          <w:rFonts w:ascii="Times New Roman" w:eastAsiaTheme="minorHAnsi" w:hAnsi="Times New Roman"/>
        </w:rPr>
        <w:t>.</w:t>
      </w:r>
      <w:r w:rsidR="00541A68">
        <w:rPr>
          <w:rFonts w:ascii="Times New Roman" w:eastAsiaTheme="minorHAnsi" w:hAnsi="Times New Roman"/>
        </w:rPr>
        <w:t xml:space="preserve"> </w:t>
      </w:r>
    </w:p>
    <w:p w:rsidR="004E717D" w:rsidRDefault="004E717D" w:rsidP="004E717D">
      <w:pPr>
        <w:jc w:val="center"/>
      </w:pPr>
    </w:p>
    <w:p w:rsidR="004E717D" w:rsidRDefault="004E717D" w:rsidP="004E717D">
      <w:pPr>
        <w:jc w:val="center"/>
      </w:pPr>
      <w:r w:rsidRPr="00104BFB">
        <w:t>ADOPTE A L’UNANIMITE</w:t>
      </w:r>
    </w:p>
    <w:p w:rsidR="00D8034A" w:rsidRDefault="00D8034A" w:rsidP="00ED39F5">
      <w:pPr>
        <w:jc w:val="center"/>
      </w:pPr>
    </w:p>
    <w:p w:rsidR="004E717D" w:rsidRDefault="004E717D" w:rsidP="00D12D63">
      <w:pPr>
        <w:autoSpaceDE w:val="0"/>
        <w:autoSpaceDN w:val="0"/>
        <w:jc w:val="both"/>
        <w:rPr>
          <w:rFonts w:ascii="Bookman Old Style" w:hAnsi="Bookman Old Style"/>
          <w:b/>
          <w:bCs/>
          <w:caps/>
          <w:u w:val="single"/>
        </w:rPr>
      </w:pPr>
      <w:r w:rsidRPr="004E717D">
        <w:rPr>
          <w:rFonts w:ascii="Bookman Old Style" w:hAnsi="Bookman Old Style"/>
          <w:b/>
          <w:bCs/>
          <w:caps/>
          <w:u w:val="single"/>
        </w:rPr>
        <w:t>Délibération : Adhésion à la convention-cadre relative aux missions facultatives proposées par le Centre de Gestion</w:t>
      </w:r>
    </w:p>
    <w:p w:rsidR="00E861D5" w:rsidRDefault="00A5094C" w:rsidP="004E717D">
      <w:pPr>
        <w:autoSpaceDE w:val="0"/>
        <w:autoSpaceDN w:val="0"/>
        <w:jc w:val="both"/>
        <w:rPr>
          <w:rFonts w:eastAsiaTheme="minorHAnsi"/>
          <w:lang w:eastAsia="en-US"/>
        </w:rPr>
      </w:pPr>
      <w:r w:rsidRPr="003B69A4">
        <w:rPr>
          <w:rFonts w:eastAsiaTheme="minorHAnsi"/>
          <w:lang w:eastAsia="en-US"/>
        </w:rPr>
        <w:t>Monsieur</w:t>
      </w:r>
      <w:r w:rsidR="00D11531" w:rsidRPr="003B69A4">
        <w:rPr>
          <w:rFonts w:eastAsiaTheme="minorHAnsi"/>
          <w:lang w:eastAsia="en-US"/>
        </w:rPr>
        <w:t xml:space="preserve"> le Maire fait part aux membres</w:t>
      </w:r>
      <w:r w:rsidRPr="003B69A4">
        <w:rPr>
          <w:rFonts w:eastAsiaTheme="minorHAnsi"/>
          <w:lang w:eastAsia="en-US"/>
        </w:rPr>
        <w:t xml:space="preserve"> </w:t>
      </w:r>
      <w:r w:rsidR="00F9763F" w:rsidRPr="003B69A4">
        <w:rPr>
          <w:rFonts w:eastAsiaTheme="minorHAnsi"/>
          <w:lang w:eastAsia="en-US"/>
        </w:rPr>
        <w:t xml:space="preserve">du conseil </w:t>
      </w:r>
      <w:r w:rsidR="004048A9" w:rsidRPr="003B69A4">
        <w:rPr>
          <w:rFonts w:eastAsiaTheme="minorHAnsi"/>
          <w:lang w:eastAsia="en-US"/>
        </w:rPr>
        <w:t xml:space="preserve">que </w:t>
      </w:r>
      <w:r w:rsidR="0002066F" w:rsidRPr="003B69A4">
        <w:rPr>
          <w:rFonts w:eastAsiaTheme="minorHAnsi"/>
          <w:lang w:eastAsia="en-US"/>
        </w:rPr>
        <w:t>le Centre de Gestion propose</w:t>
      </w:r>
      <w:r w:rsidR="00B86DF1">
        <w:rPr>
          <w:rFonts w:eastAsiaTheme="minorHAnsi"/>
          <w:lang w:eastAsia="en-US"/>
        </w:rPr>
        <w:t xml:space="preserve"> </w:t>
      </w:r>
      <w:r w:rsidR="004E717D">
        <w:rPr>
          <w:rFonts w:eastAsiaTheme="minorHAnsi"/>
          <w:lang w:eastAsia="en-US"/>
        </w:rPr>
        <w:t xml:space="preserve">la mise en œuvre d’une convention-cadre qui permettra à la collectivité en une seule procédure d’adhérer à la majorité des missions facultatives du Centre de gestion. </w:t>
      </w:r>
    </w:p>
    <w:p w:rsidR="004E717D" w:rsidRDefault="004E717D" w:rsidP="004E717D">
      <w:pPr>
        <w:autoSpaceDE w:val="0"/>
        <w:autoSpaceDN w:val="0"/>
        <w:jc w:val="both"/>
        <w:rPr>
          <w:rFonts w:eastAsiaTheme="minorHAnsi"/>
          <w:lang w:eastAsia="en-US"/>
        </w:rPr>
      </w:pPr>
      <w:r>
        <w:rPr>
          <w:rFonts w:eastAsiaTheme="minorHAnsi"/>
          <w:lang w:eastAsia="en-US"/>
        </w:rPr>
        <w:t>Dans un premier temps, le Centre de Gestion demande aux collectivités de prendre une délibération pour autoriser l’adhésion aux missions facultatives proposées par le Centre de gestion. La signature de la convention cadre  des missions facultatives n’oblige pas la collectivité à toutes les exécuter.</w:t>
      </w:r>
    </w:p>
    <w:p w:rsidR="004E717D" w:rsidRDefault="004E717D" w:rsidP="004E717D">
      <w:pPr>
        <w:autoSpaceDE w:val="0"/>
        <w:autoSpaceDN w:val="0"/>
        <w:jc w:val="both"/>
        <w:rPr>
          <w:rFonts w:eastAsiaTheme="minorHAnsi"/>
          <w:lang w:eastAsia="en-US"/>
        </w:rPr>
      </w:pPr>
      <w:r>
        <w:rPr>
          <w:rFonts w:eastAsiaTheme="minorHAnsi"/>
          <w:lang w:eastAsia="en-US"/>
        </w:rPr>
        <w:t xml:space="preserve">M. le maire soumet les membres du conseil au vote. </w:t>
      </w:r>
    </w:p>
    <w:p w:rsidR="005A7264" w:rsidRPr="003B69A4" w:rsidRDefault="005A7264" w:rsidP="00D12D63">
      <w:pPr>
        <w:autoSpaceDE w:val="0"/>
        <w:autoSpaceDN w:val="0"/>
        <w:jc w:val="both"/>
        <w:rPr>
          <w:rFonts w:eastAsiaTheme="minorHAnsi"/>
          <w:lang w:eastAsia="en-US"/>
        </w:rPr>
      </w:pPr>
    </w:p>
    <w:p w:rsidR="00D54CB0" w:rsidRPr="003B69A4" w:rsidRDefault="00EE091B" w:rsidP="00870E69">
      <w:pPr>
        <w:contextualSpacing/>
        <w:jc w:val="center"/>
      </w:pPr>
      <w:r w:rsidRPr="003B69A4">
        <w:rPr>
          <w:rFonts w:eastAsiaTheme="minorHAnsi"/>
          <w:lang w:eastAsia="en-US"/>
        </w:rPr>
        <w:tab/>
      </w:r>
      <w:r w:rsidRPr="003B69A4">
        <w:t xml:space="preserve">ADOPTE A </w:t>
      </w:r>
      <w:r w:rsidR="00975993" w:rsidRPr="003B69A4">
        <w:t>L’UNANIMITE</w:t>
      </w:r>
    </w:p>
    <w:p w:rsidR="005A7264" w:rsidRDefault="005A7264" w:rsidP="006C42DA">
      <w:pPr>
        <w:jc w:val="center"/>
      </w:pPr>
    </w:p>
    <w:p w:rsidR="005A7264" w:rsidRDefault="005A7264" w:rsidP="0002066F">
      <w:pPr>
        <w:spacing w:line="276" w:lineRule="auto"/>
        <w:rPr>
          <w:rFonts w:ascii="Bookman Old Style" w:eastAsiaTheme="minorHAnsi" w:hAnsi="Bookman Old Style"/>
          <w:b/>
          <w:caps/>
          <w:u w:val="single"/>
          <w:lang w:eastAsia="en-US"/>
        </w:rPr>
      </w:pPr>
    </w:p>
    <w:p w:rsidR="005A7264" w:rsidRDefault="00240CAF" w:rsidP="0002066F">
      <w:pPr>
        <w:spacing w:line="276" w:lineRule="auto"/>
        <w:rPr>
          <w:rFonts w:ascii="Bookman Old Style" w:eastAsiaTheme="minorHAnsi" w:hAnsi="Bookman Old Style"/>
          <w:b/>
          <w:caps/>
          <w:u w:val="single"/>
          <w:lang w:eastAsia="en-US"/>
        </w:rPr>
      </w:pPr>
      <w:r w:rsidRPr="00240CAF">
        <w:rPr>
          <w:rFonts w:ascii="Bookman Old Style" w:eastAsiaTheme="minorHAnsi" w:hAnsi="Bookman Old Style"/>
          <w:b/>
          <w:caps/>
          <w:u w:val="single"/>
          <w:lang w:eastAsia="en-US"/>
        </w:rPr>
        <w:t xml:space="preserve">Délibération : </w:t>
      </w:r>
      <w:r w:rsidR="00AA1CCD" w:rsidRPr="00AA1CCD">
        <w:rPr>
          <w:rFonts w:ascii="Bookman Old Style" w:eastAsiaTheme="minorHAnsi" w:hAnsi="Bookman Old Style"/>
          <w:b/>
          <w:caps/>
          <w:u w:val="single"/>
          <w:lang w:eastAsia="en-US"/>
        </w:rPr>
        <w:t>Adhésion au contrat groupe statutaire du Centre de Gestion</w:t>
      </w:r>
    </w:p>
    <w:p w:rsidR="00975993" w:rsidRDefault="00AB1819" w:rsidP="0002066F">
      <w:pPr>
        <w:spacing w:line="276" w:lineRule="auto"/>
        <w:rPr>
          <w:rFonts w:eastAsiaTheme="minorHAnsi"/>
          <w:lang w:eastAsia="en-US"/>
        </w:rPr>
      </w:pPr>
      <w:r w:rsidRPr="003B69A4">
        <w:rPr>
          <w:rFonts w:eastAsiaTheme="minorHAnsi"/>
          <w:lang w:eastAsia="en-US"/>
        </w:rPr>
        <w:t>M. le Maire</w:t>
      </w:r>
      <w:r w:rsidR="00E861D5" w:rsidRPr="003B69A4">
        <w:rPr>
          <w:rFonts w:eastAsiaTheme="minorHAnsi"/>
          <w:lang w:eastAsia="en-US"/>
        </w:rPr>
        <w:t xml:space="preserve"> </w:t>
      </w:r>
      <w:r w:rsidRPr="003B69A4">
        <w:rPr>
          <w:rFonts w:eastAsiaTheme="minorHAnsi"/>
          <w:lang w:eastAsia="en-US"/>
        </w:rPr>
        <w:t xml:space="preserve">expose aux membres du </w:t>
      </w:r>
      <w:r w:rsidR="00507737" w:rsidRPr="003B69A4">
        <w:rPr>
          <w:rFonts w:eastAsiaTheme="minorHAnsi"/>
          <w:lang w:eastAsia="en-US"/>
        </w:rPr>
        <w:t xml:space="preserve">conseil que </w:t>
      </w:r>
      <w:r w:rsidR="0002066F" w:rsidRPr="003B69A4">
        <w:rPr>
          <w:rFonts w:eastAsiaTheme="minorHAnsi"/>
          <w:lang w:eastAsia="en-US"/>
        </w:rPr>
        <w:t>le contrat groupe</w:t>
      </w:r>
      <w:r w:rsidR="00735DAC" w:rsidRPr="003B69A4">
        <w:rPr>
          <w:rFonts w:eastAsiaTheme="minorHAnsi"/>
          <w:lang w:eastAsia="en-US"/>
        </w:rPr>
        <w:t xml:space="preserve"> d’assurance </w:t>
      </w:r>
      <w:r w:rsidR="0080364E" w:rsidRPr="003B69A4">
        <w:rPr>
          <w:rFonts w:eastAsiaTheme="minorHAnsi"/>
          <w:lang w:eastAsia="en-US"/>
        </w:rPr>
        <w:t xml:space="preserve">statutaire </w:t>
      </w:r>
      <w:r w:rsidR="00BA119A" w:rsidRPr="003B69A4">
        <w:rPr>
          <w:rFonts w:eastAsiaTheme="minorHAnsi"/>
          <w:lang w:eastAsia="en-US"/>
        </w:rPr>
        <w:t>WTW ALLIANZ qui couvre les risques statutaires de l’employeur et qui permet à la collectivité de bénéficier du remboursement des traitements maintenus aux agents pour raison de santé</w:t>
      </w:r>
      <w:r w:rsidR="00B146C0">
        <w:rPr>
          <w:rFonts w:eastAsiaTheme="minorHAnsi"/>
          <w:lang w:eastAsia="en-US"/>
        </w:rPr>
        <w:t xml:space="preserve"> arrive à son terme</w:t>
      </w:r>
      <w:r w:rsidR="00B146C0" w:rsidRPr="00B146C0">
        <w:rPr>
          <w:rFonts w:eastAsiaTheme="minorHAnsi"/>
          <w:lang w:eastAsia="en-US"/>
        </w:rPr>
        <w:t xml:space="preserve"> </w:t>
      </w:r>
      <w:r w:rsidR="00B146C0" w:rsidRPr="003B69A4">
        <w:rPr>
          <w:rFonts w:eastAsiaTheme="minorHAnsi"/>
          <w:lang w:eastAsia="en-US"/>
        </w:rPr>
        <w:t>et doit être renouvelé</w:t>
      </w:r>
      <w:r w:rsidR="00BA119A" w:rsidRPr="003B69A4">
        <w:rPr>
          <w:rFonts w:eastAsiaTheme="minorHAnsi"/>
          <w:lang w:eastAsia="en-US"/>
        </w:rPr>
        <w:t xml:space="preserve">. Ce contrat est souscrit par l’intermédiaire </w:t>
      </w:r>
      <w:r w:rsidR="0002066F" w:rsidRPr="003B69A4">
        <w:rPr>
          <w:rFonts w:eastAsiaTheme="minorHAnsi"/>
          <w:lang w:eastAsia="en-US"/>
        </w:rPr>
        <w:t xml:space="preserve">du Centre de </w:t>
      </w:r>
      <w:r w:rsidR="00B146C0">
        <w:rPr>
          <w:rFonts w:eastAsiaTheme="minorHAnsi"/>
          <w:lang w:eastAsia="en-US"/>
        </w:rPr>
        <w:t>Gestion</w:t>
      </w:r>
      <w:r w:rsidR="00BB4D7C">
        <w:rPr>
          <w:rFonts w:eastAsiaTheme="minorHAnsi"/>
          <w:lang w:eastAsia="en-US"/>
        </w:rPr>
        <w:t xml:space="preserve"> pour une durée de 4 ans</w:t>
      </w:r>
      <w:r w:rsidR="0080364E" w:rsidRPr="003B69A4">
        <w:rPr>
          <w:rFonts w:eastAsiaTheme="minorHAnsi"/>
          <w:lang w:eastAsia="en-US"/>
        </w:rPr>
        <w:t>.</w:t>
      </w:r>
      <w:r w:rsidR="00BA119A" w:rsidRPr="003B69A4">
        <w:rPr>
          <w:rFonts w:eastAsiaTheme="minorHAnsi"/>
          <w:lang w:eastAsia="en-US"/>
        </w:rPr>
        <w:t xml:space="preserve"> Pour cela, </w:t>
      </w:r>
      <w:r w:rsidR="00BB4D7C">
        <w:rPr>
          <w:rFonts w:eastAsiaTheme="minorHAnsi"/>
          <w:lang w:eastAsia="en-US"/>
        </w:rPr>
        <w:t>il</w:t>
      </w:r>
      <w:r w:rsidR="00BA119A" w:rsidRPr="003B69A4">
        <w:rPr>
          <w:rFonts w:eastAsiaTheme="minorHAnsi"/>
          <w:lang w:eastAsia="en-US"/>
        </w:rPr>
        <w:t xml:space="preserve"> </w:t>
      </w:r>
      <w:r w:rsidR="00BB4D7C">
        <w:rPr>
          <w:rFonts w:eastAsiaTheme="minorHAnsi"/>
          <w:lang w:eastAsia="en-US"/>
        </w:rPr>
        <w:t>a</w:t>
      </w:r>
      <w:r w:rsidR="00BA119A" w:rsidRPr="003B69A4">
        <w:rPr>
          <w:rFonts w:eastAsiaTheme="minorHAnsi"/>
          <w:lang w:eastAsia="en-US"/>
        </w:rPr>
        <w:t xml:space="preserve"> rem</w:t>
      </w:r>
      <w:r w:rsidR="00BB4D7C">
        <w:rPr>
          <w:rFonts w:eastAsiaTheme="minorHAnsi"/>
          <w:lang w:eastAsia="en-US"/>
        </w:rPr>
        <w:t>is</w:t>
      </w:r>
      <w:r w:rsidR="00BA119A" w:rsidRPr="003B69A4">
        <w:rPr>
          <w:rFonts w:eastAsiaTheme="minorHAnsi"/>
          <w:lang w:eastAsia="en-US"/>
        </w:rPr>
        <w:t xml:space="preserve"> en concurrence plusieurs sociétés d’assurance </w:t>
      </w:r>
      <w:r w:rsidR="00BB4D7C">
        <w:rPr>
          <w:rFonts w:eastAsiaTheme="minorHAnsi"/>
          <w:lang w:eastAsia="en-US"/>
        </w:rPr>
        <w:t xml:space="preserve">et le choix s’est porté sur la compagnie d’assurance RELYENS MUTUAL </w:t>
      </w:r>
      <w:proofErr w:type="gramStart"/>
      <w:r w:rsidR="00BB4D7C">
        <w:rPr>
          <w:rFonts w:eastAsiaTheme="minorHAnsi"/>
          <w:lang w:eastAsia="en-US"/>
        </w:rPr>
        <w:t>INSURANCE ,</w:t>
      </w:r>
      <w:proofErr w:type="gramEnd"/>
      <w:r w:rsidR="00BB4D7C">
        <w:rPr>
          <w:rFonts w:eastAsiaTheme="minorHAnsi"/>
          <w:lang w:eastAsia="en-US"/>
        </w:rPr>
        <w:t xml:space="preserve"> RELIENS LIFE INSURANCE et le courtier RELYENS SPS.</w:t>
      </w:r>
    </w:p>
    <w:p w:rsidR="00BB4D7C" w:rsidRDefault="00BB4D7C" w:rsidP="0002066F">
      <w:pPr>
        <w:spacing w:line="276" w:lineRule="auto"/>
        <w:rPr>
          <w:rFonts w:eastAsiaTheme="minorHAnsi"/>
          <w:lang w:eastAsia="en-US"/>
        </w:rPr>
      </w:pPr>
      <w:r>
        <w:rPr>
          <w:rFonts w:eastAsiaTheme="minorHAnsi"/>
          <w:lang w:eastAsia="en-US"/>
        </w:rPr>
        <w:t>Pour les agents affiliés à la CNRACL le taux applicable sur la masse salariale est de 7.09 % et pour les agents affiliés à l’IRCANTEC, le taux est de 1.01%</w:t>
      </w:r>
    </w:p>
    <w:p w:rsidR="00BB4D7C" w:rsidRPr="005A7264" w:rsidRDefault="00BB4D7C" w:rsidP="0002066F">
      <w:pPr>
        <w:spacing w:line="276" w:lineRule="auto"/>
        <w:rPr>
          <w:rFonts w:ascii="Bookman Old Style" w:eastAsiaTheme="minorHAnsi" w:hAnsi="Bookman Old Style"/>
          <w:b/>
          <w:caps/>
          <w:u w:val="single"/>
          <w:lang w:eastAsia="en-US"/>
        </w:rPr>
      </w:pPr>
    </w:p>
    <w:p w:rsidR="00E76044" w:rsidRPr="003B69A4" w:rsidRDefault="00975993" w:rsidP="00975993">
      <w:pPr>
        <w:autoSpaceDE w:val="0"/>
        <w:autoSpaceDN w:val="0"/>
        <w:jc w:val="center"/>
        <w:rPr>
          <w:rFonts w:eastAsiaTheme="minorHAnsi"/>
          <w:lang w:eastAsia="en-US"/>
        </w:rPr>
      </w:pPr>
      <w:r w:rsidRPr="003B69A4">
        <w:t>ADOPTE A L’UNANIMITE</w:t>
      </w:r>
    </w:p>
    <w:p w:rsidR="00E76044" w:rsidRDefault="00E76044" w:rsidP="00D54CB0">
      <w:pPr>
        <w:autoSpaceDE w:val="0"/>
        <w:autoSpaceDN w:val="0"/>
        <w:jc w:val="both"/>
        <w:rPr>
          <w:rFonts w:ascii="Bookman Old Style" w:eastAsiaTheme="minorHAnsi" w:hAnsi="Bookman Old Style"/>
          <w:b/>
          <w:caps/>
          <w:u w:val="single"/>
          <w:lang w:eastAsia="en-US"/>
        </w:rPr>
      </w:pPr>
    </w:p>
    <w:p w:rsidR="004E717D" w:rsidRDefault="004E717D" w:rsidP="0080364E">
      <w:pPr>
        <w:spacing w:after="200" w:line="276" w:lineRule="auto"/>
        <w:contextualSpacing/>
        <w:rPr>
          <w:rFonts w:ascii="Bookman Old Style" w:eastAsiaTheme="minorHAnsi" w:hAnsi="Bookman Old Style"/>
          <w:b/>
          <w:caps/>
          <w:u w:val="single"/>
          <w:lang w:eastAsia="en-US"/>
        </w:rPr>
      </w:pPr>
      <w:r w:rsidRPr="004E717D">
        <w:rPr>
          <w:rFonts w:ascii="Bookman Old Style" w:eastAsiaTheme="minorHAnsi" w:hAnsi="Bookman Old Style"/>
          <w:b/>
          <w:caps/>
          <w:u w:val="single"/>
          <w:lang w:eastAsia="en-US"/>
        </w:rPr>
        <w:t>Délibération : Tarifs lots communaux</w:t>
      </w:r>
    </w:p>
    <w:p w:rsidR="004E717D" w:rsidRPr="00F84FED" w:rsidRDefault="004E717D" w:rsidP="004E717D">
      <w:pPr>
        <w:autoSpaceDE w:val="0"/>
        <w:autoSpaceDN w:val="0"/>
        <w:jc w:val="both"/>
        <w:rPr>
          <w:rFonts w:ascii="Bookman Old Style" w:eastAsiaTheme="minorHAnsi" w:hAnsi="Bookman Old Style"/>
          <w:b/>
          <w:caps/>
          <w:u w:val="single"/>
          <w:lang w:eastAsia="en-US"/>
        </w:rPr>
      </w:pPr>
      <w:r w:rsidRPr="00F84FED">
        <w:rPr>
          <w:rFonts w:eastAsia="Calibri"/>
          <w:lang w:eastAsia="en-US"/>
        </w:rPr>
        <w:t>Vu l’arrêté du 1</w:t>
      </w:r>
      <w:r w:rsidR="00B2677A">
        <w:rPr>
          <w:rFonts w:eastAsia="Calibri"/>
          <w:lang w:eastAsia="en-US"/>
        </w:rPr>
        <w:t>7</w:t>
      </w:r>
      <w:r w:rsidRPr="00F84FED">
        <w:rPr>
          <w:rFonts w:eastAsia="Calibri"/>
          <w:lang w:eastAsia="en-US"/>
        </w:rPr>
        <w:t xml:space="preserve"> juillet 202</w:t>
      </w:r>
      <w:r w:rsidR="00B2677A">
        <w:rPr>
          <w:rFonts w:eastAsia="Calibri"/>
          <w:lang w:eastAsia="en-US"/>
        </w:rPr>
        <w:t>4</w:t>
      </w:r>
      <w:r w:rsidRPr="00F84FED">
        <w:rPr>
          <w:rFonts w:eastAsia="Calibri"/>
          <w:lang w:eastAsia="en-US"/>
        </w:rPr>
        <w:t xml:space="preserve"> qui constate</w:t>
      </w:r>
      <w:r w:rsidR="00DA5E76">
        <w:rPr>
          <w:rFonts w:eastAsia="Calibri"/>
          <w:lang w:eastAsia="en-US"/>
        </w:rPr>
        <w:t xml:space="preserve"> l’indice des fermages pour 2024</w:t>
      </w:r>
      <w:r w:rsidRPr="00F84FED">
        <w:rPr>
          <w:rFonts w:eastAsia="Calibri"/>
          <w:lang w:eastAsia="en-US"/>
        </w:rPr>
        <w:t>, la variation de l’indice, par rapport à l’année précédente est de 5.</w:t>
      </w:r>
      <w:r w:rsidR="00EE6539">
        <w:rPr>
          <w:rFonts w:eastAsia="Calibri"/>
          <w:lang w:eastAsia="en-US"/>
        </w:rPr>
        <w:t>2</w:t>
      </w:r>
      <w:bookmarkStart w:id="0" w:name="_GoBack"/>
      <w:bookmarkEnd w:id="0"/>
      <w:r w:rsidRPr="00F84FED">
        <w:rPr>
          <w:rFonts w:eastAsia="Calibri"/>
          <w:lang w:eastAsia="en-US"/>
        </w:rPr>
        <w:t xml:space="preserve">3 %.                                                    </w:t>
      </w:r>
    </w:p>
    <w:p w:rsidR="004E717D" w:rsidRDefault="004E717D" w:rsidP="004E717D">
      <w:pPr>
        <w:tabs>
          <w:tab w:val="left" w:pos="3402"/>
        </w:tabs>
        <w:spacing w:line="276" w:lineRule="auto"/>
        <w:ind w:right="-142"/>
        <w:rPr>
          <w:rFonts w:eastAsia="Calibri"/>
          <w:lang w:eastAsia="en-US"/>
        </w:rPr>
      </w:pPr>
      <w:r w:rsidRPr="00F84FED">
        <w:rPr>
          <w:rFonts w:eastAsia="Calibri"/>
          <w:lang w:eastAsia="en-US"/>
        </w:rPr>
        <w:t>Cet indice est applicable pour les échéances annuelle</w:t>
      </w:r>
      <w:r w:rsidR="00DA5E76">
        <w:rPr>
          <w:rFonts w:eastAsia="Calibri"/>
          <w:lang w:eastAsia="en-US"/>
        </w:rPr>
        <w:t>s du 01 septembre 2024</w:t>
      </w:r>
      <w:r w:rsidRPr="00F84FED">
        <w:rPr>
          <w:rFonts w:eastAsia="Calibri"/>
          <w:lang w:eastAsia="en-US"/>
        </w:rPr>
        <w:t xml:space="preserve"> au 31 août 202</w:t>
      </w:r>
      <w:r w:rsidR="00DA5E76">
        <w:rPr>
          <w:rFonts w:eastAsia="Calibri"/>
          <w:lang w:eastAsia="en-US"/>
        </w:rPr>
        <w:t>5</w:t>
      </w:r>
      <w:r w:rsidRPr="00F84FED">
        <w:rPr>
          <w:rFonts w:eastAsia="Calibri"/>
          <w:lang w:eastAsia="en-US"/>
        </w:rPr>
        <w:t>.</w:t>
      </w:r>
    </w:p>
    <w:p w:rsidR="004E717D" w:rsidRPr="00F84FED" w:rsidRDefault="004E717D" w:rsidP="004E717D">
      <w:pPr>
        <w:tabs>
          <w:tab w:val="left" w:pos="3402"/>
        </w:tabs>
        <w:spacing w:line="276" w:lineRule="auto"/>
        <w:ind w:right="-142"/>
        <w:rPr>
          <w:rFonts w:eastAsia="Calibri"/>
          <w:lang w:eastAsia="en-US"/>
        </w:rPr>
      </w:pPr>
      <w:r w:rsidRPr="00F84FED">
        <w:rPr>
          <w:rFonts w:eastAsia="Calibri"/>
          <w:lang w:eastAsia="en-US"/>
        </w:rPr>
        <w:t>Le Conseil Municipal, après en avoir délibéré à l’unanimité d</w:t>
      </w:r>
      <w:r w:rsidR="00331FC9">
        <w:rPr>
          <w:rFonts w:eastAsia="Calibri"/>
          <w:lang w:eastAsia="en-US"/>
        </w:rPr>
        <w:t xml:space="preserve">es membres présents, décide de </w:t>
      </w:r>
      <w:r w:rsidRPr="00F84FED">
        <w:rPr>
          <w:rFonts w:eastAsia="Calibri"/>
          <w:lang w:eastAsia="en-US"/>
        </w:rPr>
        <w:t>fixe</w:t>
      </w:r>
      <w:r w:rsidR="00DA5E76">
        <w:rPr>
          <w:rFonts w:eastAsia="Calibri"/>
          <w:lang w:eastAsia="en-US"/>
        </w:rPr>
        <w:t>r, comme suit, pour l’année 2024</w:t>
      </w:r>
      <w:r w:rsidRPr="00F84FED">
        <w:rPr>
          <w:rFonts w:eastAsia="Calibri"/>
          <w:lang w:eastAsia="en-US"/>
        </w:rPr>
        <w:t> :</w:t>
      </w:r>
    </w:p>
    <w:p w:rsidR="004E717D" w:rsidRPr="00F84FED" w:rsidRDefault="004E717D" w:rsidP="004E717D">
      <w:pPr>
        <w:numPr>
          <w:ilvl w:val="0"/>
          <w:numId w:val="11"/>
        </w:numPr>
        <w:tabs>
          <w:tab w:val="left" w:pos="3402"/>
        </w:tabs>
        <w:spacing w:line="259" w:lineRule="auto"/>
        <w:ind w:left="2052"/>
        <w:jc w:val="both"/>
        <w:rPr>
          <w:rFonts w:eastAsia="Calibri"/>
          <w:u w:val="single"/>
          <w:lang w:eastAsia="en-US"/>
        </w:rPr>
      </w:pPr>
      <w:r w:rsidRPr="00F84FED">
        <w:rPr>
          <w:rFonts w:eastAsia="Calibri"/>
          <w:lang w:eastAsia="en-US"/>
        </w:rPr>
        <w:t xml:space="preserve"> </w:t>
      </w:r>
      <w:r w:rsidRPr="00F84FED">
        <w:rPr>
          <w:rFonts w:eastAsia="Calibri"/>
          <w:u w:val="single"/>
          <w:lang w:eastAsia="en-US"/>
        </w:rPr>
        <w:t>LE FERMAGE DES LOTS COMMUNAUX</w:t>
      </w:r>
    </w:p>
    <w:p w:rsidR="004E717D" w:rsidRPr="00B2677A" w:rsidRDefault="004E717D" w:rsidP="004E717D">
      <w:pPr>
        <w:tabs>
          <w:tab w:val="left" w:pos="3402"/>
        </w:tabs>
        <w:spacing w:line="276" w:lineRule="auto"/>
        <w:jc w:val="both"/>
        <w:rPr>
          <w:rFonts w:eastAsia="Calibri"/>
          <w:color w:val="FF0000"/>
          <w:lang w:eastAsia="en-US"/>
        </w:rPr>
      </w:pPr>
      <w:r w:rsidRPr="00F84FED">
        <w:rPr>
          <w:rFonts w:eastAsia="Calibri"/>
          <w:lang w:eastAsia="en-US"/>
        </w:rPr>
        <w:t xml:space="preserve">                                           - Lot de 1</w:t>
      </w:r>
      <w:r w:rsidRPr="00F84FED">
        <w:rPr>
          <w:rFonts w:eastAsia="Calibri"/>
          <w:vertAlign w:val="superscript"/>
          <w:lang w:eastAsia="en-US"/>
        </w:rPr>
        <w:t>ère</w:t>
      </w:r>
      <w:r w:rsidRPr="00F84FED">
        <w:rPr>
          <w:rFonts w:eastAsia="Calibri"/>
          <w:lang w:eastAsia="en-US"/>
        </w:rPr>
        <w:t xml:space="preserve"> catégorie : </w:t>
      </w:r>
      <w:r w:rsidRPr="00B2677A">
        <w:rPr>
          <w:rFonts w:eastAsia="Calibri"/>
          <w:b/>
          <w:color w:val="FF0000"/>
          <w:lang w:eastAsia="en-US"/>
        </w:rPr>
        <w:t>€ l’are</w:t>
      </w:r>
    </w:p>
    <w:p w:rsidR="004E717D" w:rsidRPr="00B2677A" w:rsidRDefault="004E717D" w:rsidP="004E717D">
      <w:pPr>
        <w:tabs>
          <w:tab w:val="left" w:pos="3402"/>
        </w:tabs>
        <w:spacing w:line="276" w:lineRule="auto"/>
        <w:jc w:val="both"/>
        <w:rPr>
          <w:rFonts w:eastAsia="Calibri"/>
          <w:b/>
          <w:color w:val="FF0000"/>
          <w:lang w:eastAsia="en-US"/>
        </w:rPr>
      </w:pPr>
      <w:r w:rsidRPr="00B2677A">
        <w:rPr>
          <w:rFonts w:eastAsia="Calibri"/>
          <w:color w:val="FF0000"/>
          <w:lang w:eastAsia="en-US"/>
        </w:rPr>
        <w:t xml:space="preserve">                                           - Lot de 2</w:t>
      </w:r>
      <w:r w:rsidRPr="00B2677A">
        <w:rPr>
          <w:rFonts w:eastAsia="Calibri"/>
          <w:color w:val="FF0000"/>
          <w:vertAlign w:val="superscript"/>
          <w:lang w:eastAsia="en-US"/>
        </w:rPr>
        <w:t>ème</w:t>
      </w:r>
      <w:r w:rsidRPr="00B2677A">
        <w:rPr>
          <w:rFonts w:eastAsia="Calibri"/>
          <w:color w:val="FF0000"/>
          <w:lang w:eastAsia="en-US"/>
        </w:rPr>
        <w:t xml:space="preserve"> catégorie : </w:t>
      </w:r>
      <w:r w:rsidRPr="00B2677A">
        <w:rPr>
          <w:rFonts w:eastAsia="Calibri"/>
          <w:b/>
          <w:color w:val="FF0000"/>
          <w:lang w:eastAsia="en-US"/>
        </w:rPr>
        <w:t>€ l’are</w:t>
      </w:r>
    </w:p>
    <w:p w:rsidR="004E717D" w:rsidRPr="00B2677A" w:rsidRDefault="004E717D" w:rsidP="004E717D">
      <w:pPr>
        <w:tabs>
          <w:tab w:val="left" w:pos="3402"/>
        </w:tabs>
        <w:spacing w:line="276" w:lineRule="auto"/>
        <w:jc w:val="both"/>
        <w:rPr>
          <w:rFonts w:eastAsia="Calibri"/>
          <w:color w:val="FF0000"/>
          <w:lang w:eastAsia="en-US"/>
        </w:rPr>
      </w:pPr>
      <w:r w:rsidRPr="00B2677A">
        <w:rPr>
          <w:rFonts w:eastAsia="Calibri"/>
          <w:color w:val="FF0000"/>
          <w:lang w:eastAsia="en-US"/>
        </w:rPr>
        <w:t xml:space="preserve">                                           - Lot de 3</w:t>
      </w:r>
      <w:r w:rsidRPr="00B2677A">
        <w:rPr>
          <w:rFonts w:eastAsia="Calibri"/>
          <w:color w:val="FF0000"/>
          <w:vertAlign w:val="superscript"/>
          <w:lang w:eastAsia="en-US"/>
        </w:rPr>
        <w:t>ème</w:t>
      </w:r>
      <w:r w:rsidRPr="00B2677A">
        <w:rPr>
          <w:rFonts w:eastAsia="Calibri"/>
          <w:color w:val="FF0000"/>
          <w:lang w:eastAsia="en-US"/>
        </w:rPr>
        <w:t xml:space="preserve"> catégorie </w:t>
      </w:r>
      <w:proofErr w:type="gramStart"/>
      <w:r w:rsidRPr="00B2677A">
        <w:rPr>
          <w:rFonts w:eastAsia="Calibri"/>
          <w:color w:val="FF0000"/>
          <w:lang w:eastAsia="en-US"/>
        </w:rPr>
        <w:t xml:space="preserve">: </w:t>
      </w:r>
      <w:r w:rsidRPr="00B2677A">
        <w:rPr>
          <w:rFonts w:eastAsia="Calibri"/>
          <w:b/>
          <w:color w:val="FF0000"/>
          <w:lang w:eastAsia="en-US"/>
        </w:rPr>
        <w:t xml:space="preserve"> €</w:t>
      </w:r>
      <w:proofErr w:type="gramEnd"/>
      <w:r w:rsidRPr="00B2677A">
        <w:rPr>
          <w:rFonts w:eastAsia="Calibri"/>
          <w:b/>
          <w:color w:val="FF0000"/>
          <w:lang w:eastAsia="en-US"/>
        </w:rPr>
        <w:t xml:space="preserve"> l’are</w:t>
      </w:r>
      <w:r w:rsidRPr="00B2677A">
        <w:rPr>
          <w:rFonts w:eastAsia="Calibri"/>
          <w:color w:val="FF0000"/>
          <w:lang w:eastAsia="en-US"/>
        </w:rPr>
        <w:t xml:space="preserve"> </w:t>
      </w:r>
    </w:p>
    <w:p w:rsidR="004E717D" w:rsidRPr="00F84FED" w:rsidRDefault="004E717D" w:rsidP="004E717D">
      <w:pPr>
        <w:numPr>
          <w:ilvl w:val="0"/>
          <w:numId w:val="11"/>
        </w:numPr>
        <w:tabs>
          <w:tab w:val="left" w:pos="3402"/>
        </w:tabs>
        <w:spacing w:line="259" w:lineRule="auto"/>
        <w:jc w:val="both"/>
        <w:rPr>
          <w:rFonts w:eastAsia="Calibri"/>
          <w:lang w:eastAsia="en-US"/>
        </w:rPr>
      </w:pPr>
      <w:r w:rsidRPr="00F84FED">
        <w:rPr>
          <w:rFonts w:eastAsia="Calibri"/>
          <w:u w:val="single"/>
          <w:lang w:eastAsia="en-US"/>
        </w:rPr>
        <w:t>LA REDEVANCE DES LOTS COMMUNAUX</w:t>
      </w:r>
    </w:p>
    <w:p w:rsidR="004E717D" w:rsidRPr="00B2677A" w:rsidRDefault="004E717D" w:rsidP="004E717D">
      <w:pPr>
        <w:tabs>
          <w:tab w:val="left" w:pos="3402"/>
        </w:tabs>
        <w:spacing w:line="276" w:lineRule="auto"/>
        <w:jc w:val="both"/>
        <w:rPr>
          <w:rFonts w:eastAsia="Calibri"/>
          <w:b/>
          <w:color w:val="FF0000"/>
          <w:lang w:eastAsia="en-US"/>
        </w:rPr>
      </w:pPr>
      <w:r w:rsidRPr="00F84FED">
        <w:rPr>
          <w:rFonts w:eastAsia="Calibri"/>
          <w:lang w:eastAsia="en-US"/>
        </w:rPr>
        <w:t xml:space="preserve">                                        </w:t>
      </w:r>
      <w:r>
        <w:rPr>
          <w:rFonts w:eastAsia="Calibri"/>
          <w:lang w:eastAsia="en-US"/>
        </w:rPr>
        <w:t xml:space="preserve"> </w:t>
      </w:r>
      <w:r w:rsidRPr="00F84FED">
        <w:rPr>
          <w:rFonts w:eastAsia="Calibri"/>
          <w:lang w:eastAsia="en-US"/>
        </w:rPr>
        <w:t xml:space="preserve"> - Lot de 1</w:t>
      </w:r>
      <w:r w:rsidRPr="00F84FED">
        <w:rPr>
          <w:rFonts w:eastAsia="Calibri"/>
          <w:vertAlign w:val="superscript"/>
          <w:lang w:eastAsia="en-US"/>
        </w:rPr>
        <w:t>ère</w:t>
      </w:r>
      <w:r w:rsidRPr="00F84FED">
        <w:rPr>
          <w:rFonts w:eastAsia="Calibri"/>
          <w:lang w:eastAsia="en-US"/>
        </w:rPr>
        <w:t xml:space="preserve">  catégorie </w:t>
      </w:r>
      <w:proofErr w:type="gramStart"/>
      <w:r w:rsidRPr="00F84FED">
        <w:rPr>
          <w:rFonts w:eastAsia="Calibri"/>
          <w:lang w:eastAsia="en-US"/>
        </w:rPr>
        <w:t xml:space="preserve">: </w:t>
      </w:r>
      <w:r w:rsidRPr="00B2677A">
        <w:rPr>
          <w:rFonts w:eastAsia="Calibri"/>
          <w:b/>
          <w:color w:val="FF0000"/>
          <w:lang w:eastAsia="en-US"/>
        </w:rPr>
        <w:t xml:space="preserve"> €</w:t>
      </w:r>
      <w:proofErr w:type="gramEnd"/>
    </w:p>
    <w:p w:rsidR="004E717D" w:rsidRPr="00B2677A" w:rsidRDefault="004E717D" w:rsidP="004E717D">
      <w:pPr>
        <w:tabs>
          <w:tab w:val="left" w:pos="3402"/>
        </w:tabs>
        <w:spacing w:line="276" w:lineRule="auto"/>
        <w:jc w:val="both"/>
        <w:rPr>
          <w:rFonts w:eastAsia="Calibri"/>
          <w:color w:val="FF0000"/>
          <w:lang w:eastAsia="en-US"/>
        </w:rPr>
      </w:pPr>
      <w:r w:rsidRPr="00B2677A">
        <w:rPr>
          <w:rFonts w:eastAsia="Calibri"/>
          <w:color w:val="FF0000"/>
          <w:lang w:eastAsia="en-US"/>
        </w:rPr>
        <w:t xml:space="preserve">                                          - Lot de 2</w:t>
      </w:r>
      <w:r w:rsidRPr="00B2677A">
        <w:rPr>
          <w:rFonts w:eastAsia="Calibri"/>
          <w:color w:val="FF0000"/>
          <w:vertAlign w:val="superscript"/>
          <w:lang w:eastAsia="en-US"/>
        </w:rPr>
        <w:t>ème</w:t>
      </w:r>
      <w:r w:rsidRPr="00B2677A">
        <w:rPr>
          <w:rFonts w:eastAsia="Calibri"/>
          <w:color w:val="FF0000"/>
          <w:lang w:eastAsia="en-US"/>
        </w:rPr>
        <w:t xml:space="preserve"> catégorie </w:t>
      </w:r>
      <w:proofErr w:type="gramStart"/>
      <w:r w:rsidRPr="00B2677A">
        <w:rPr>
          <w:rFonts w:eastAsia="Calibri"/>
          <w:color w:val="FF0000"/>
          <w:lang w:eastAsia="en-US"/>
        </w:rPr>
        <w:t xml:space="preserve">: </w:t>
      </w:r>
      <w:r w:rsidRPr="00B2677A">
        <w:rPr>
          <w:rFonts w:eastAsia="Calibri"/>
          <w:b/>
          <w:color w:val="FF0000"/>
          <w:lang w:eastAsia="en-US"/>
        </w:rPr>
        <w:t xml:space="preserve"> €</w:t>
      </w:r>
      <w:proofErr w:type="gramEnd"/>
      <w:r w:rsidRPr="00B2677A">
        <w:rPr>
          <w:rFonts w:eastAsia="Calibri"/>
          <w:b/>
          <w:color w:val="FF0000"/>
          <w:lang w:eastAsia="en-US"/>
        </w:rPr>
        <w:t xml:space="preserve"> </w:t>
      </w:r>
    </w:p>
    <w:p w:rsidR="004E717D" w:rsidRDefault="004E717D" w:rsidP="004E717D">
      <w:pPr>
        <w:contextualSpacing/>
        <w:jc w:val="center"/>
      </w:pPr>
      <w:r w:rsidRPr="00EE091B">
        <w:t>ADOPTE A L’UNANIMITE</w:t>
      </w:r>
    </w:p>
    <w:p w:rsidR="005A7264" w:rsidRDefault="000D0B0C" w:rsidP="000D0B0C">
      <w:pPr>
        <w:autoSpaceDE w:val="0"/>
        <w:autoSpaceDN w:val="0"/>
        <w:jc w:val="center"/>
        <w:rPr>
          <w:rFonts w:asciiTheme="minorHAnsi" w:eastAsiaTheme="minorHAnsi" w:hAnsiTheme="minorHAnsi" w:cstheme="minorBidi"/>
          <w:lang w:eastAsia="en-US"/>
        </w:rPr>
      </w:pPr>
      <w:r w:rsidRPr="003B69A4">
        <w:rPr>
          <w:rFonts w:asciiTheme="minorHAnsi" w:eastAsiaTheme="minorHAnsi" w:hAnsiTheme="minorHAnsi" w:cstheme="minorBidi"/>
          <w:lang w:eastAsia="en-US"/>
        </w:rPr>
        <w:t xml:space="preserve"> </w:t>
      </w:r>
    </w:p>
    <w:p w:rsidR="000D0B0C" w:rsidRPr="003B69A4" w:rsidRDefault="00FB5548" w:rsidP="000D0B0C">
      <w:pPr>
        <w:autoSpaceDE w:val="0"/>
        <w:autoSpaceDN w:val="0"/>
        <w:jc w:val="center"/>
        <w:rPr>
          <w:rFonts w:eastAsiaTheme="minorHAnsi"/>
          <w:lang w:eastAsia="en-US"/>
        </w:rPr>
      </w:pPr>
      <w:r w:rsidRPr="003B69A4">
        <w:t xml:space="preserve"> </w:t>
      </w:r>
    </w:p>
    <w:p w:rsidR="0062619F" w:rsidRDefault="0062619F" w:rsidP="003139BB">
      <w:pPr>
        <w:jc w:val="center"/>
      </w:pPr>
    </w:p>
    <w:p w:rsidR="00DA5E76" w:rsidRDefault="00DA5E76" w:rsidP="0080364E">
      <w:pPr>
        <w:rPr>
          <w:rFonts w:ascii="Bookman Old Style" w:eastAsiaTheme="minorHAnsi" w:hAnsi="Bookman Old Style"/>
          <w:b/>
          <w:caps/>
          <w:u w:val="single"/>
          <w:lang w:eastAsia="en-US"/>
        </w:rPr>
      </w:pPr>
      <w:r w:rsidRPr="00DA5E76">
        <w:rPr>
          <w:rFonts w:ascii="Bookman Old Style" w:eastAsiaTheme="minorHAnsi" w:hAnsi="Bookman Old Style"/>
          <w:b/>
          <w:caps/>
          <w:u w:val="single"/>
          <w:lang w:eastAsia="en-US"/>
        </w:rPr>
        <w:t>Délibération : Participation employeur sur les contrats MNT Prévoyance</w:t>
      </w:r>
    </w:p>
    <w:p w:rsidR="00DA5E76" w:rsidRDefault="00C6754B" w:rsidP="0080364E">
      <w:pPr>
        <w:rPr>
          <w:rFonts w:eastAsiaTheme="minorHAnsi"/>
          <w:lang w:eastAsia="en-US"/>
        </w:rPr>
      </w:pPr>
      <w:r w:rsidRPr="003B69A4">
        <w:rPr>
          <w:rFonts w:eastAsiaTheme="minorHAnsi"/>
          <w:lang w:eastAsia="en-US"/>
        </w:rPr>
        <w:t xml:space="preserve">M. le Maire expose aux membres du Conseil que </w:t>
      </w:r>
      <w:r w:rsidR="00DA5E76">
        <w:rPr>
          <w:rFonts w:eastAsiaTheme="minorHAnsi"/>
          <w:lang w:eastAsia="en-US"/>
        </w:rPr>
        <w:t>la</w:t>
      </w:r>
      <w:r w:rsidR="00735DAC" w:rsidRPr="003B69A4">
        <w:rPr>
          <w:rFonts w:eastAsiaTheme="minorHAnsi"/>
          <w:lang w:eastAsia="en-US"/>
        </w:rPr>
        <w:t xml:space="preserve"> commune </w:t>
      </w:r>
      <w:r w:rsidR="00DA5E76">
        <w:rPr>
          <w:rFonts w:eastAsiaTheme="minorHAnsi"/>
          <w:lang w:eastAsia="en-US"/>
        </w:rPr>
        <w:t>devra obligatoirement participer en matière de prévoyance pour les agents ayant souscrit un contrat labellisé.</w:t>
      </w:r>
    </w:p>
    <w:p w:rsidR="00C6754B" w:rsidRDefault="00DA5E76" w:rsidP="0080364E">
      <w:pPr>
        <w:rPr>
          <w:rFonts w:eastAsiaTheme="minorHAnsi"/>
          <w:lang w:eastAsia="en-US"/>
        </w:rPr>
      </w:pPr>
      <w:r>
        <w:rPr>
          <w:rFonts w:eastAsiaTheme="minorHAnsi"/>
          <w:lang w:eastAsia="en-US"/>
        </w:rPr>
        <w:t>Cette particip</w:t>
      </w:r>
      <w:r w:rsidR="00331FC9">
        <w:rPr>
          <w:rFonts w:eastAsiaTheme="minorHAnsi"/>
          <w:lang w:eastAsia="en-US"/>
        </w:rPr>
        <w:t>ation intervient à une hauteur minimale de 7 € par agent et par mois.</w:t>
      </w:r>
    </w:p>
    <w:p w:rsidR="00331FC9" w:rsidRDefault="00331FC9" w:rsidP="0080364E">
      <w:pPr>
        <w:rPr>
          <w:rFonts w:eastAsiaTheme="minorHAnsi"/>
          <w:lang w:eastAsia="en-US"/>
        </w:rPr>
      </w:pPr>
      <w:r>
        <w:rPr>
          <w:rFonts w:eastAsiaTheme="minorHAnsi"/>
          <w:lang w:eastAsia="en-US"/>
        </w:rPr>
        <w:t>M. le Maire propose 2 montants (12 € et 15 €) et soumet au vote.</w:t>
      </w:r>
    </w:p>
    <w:p w:rsidR="00331FC9" w:rsidRPr="003B69A4" w:rsidRDefault="00331FC9" w:rsidP="0080364E">
      <w:pPr>
        <w:rPr>
          <w:rFonts w:eastAsiaTheme="minorHAnsi"/>
          <w:lang w:eastAsia="en-US"/>
        </w:rPr>
      </w:pPr>
      <w:r>
        <w:rPr>
          <w:rFonts w:eastAsiaTheme="minorHAnsi"/>
          <w:lang w:eastAsia="en-US"/>
        </w:rPr>
        <w:t xml:space="preserve">12 € : 2 POUR       6 CONTRE      </w:t>
      </w:r>
    </w:p>
    <w:p w:rsidR="0080364E" w:rsidRDefault="00331FC9" w:rsidP="0080364E">
      <w:pPr>
        <w:rPr>
          <w:rFonts w:eastAsiaTheme="minorHAnsi"/>
          <w:lang w:eastAsia="en-US"/>
        </w:rPr>
      </w:pPr>
      <w:r>
        <w:rPr>
          <w:rFonts w:eastAsiaTheme="minorHAnsi"/>
          <w:lang w:eastAsia="en-US"/>
        </w:rPr>
        <w:t xml:space="preserve">15 € : 6 POUR       2 CONTRE      </w:t>
      </w:r>
    </w:p>
    <w:p w:rsidR="00331FC9" w:rsidRPr="003B69A4" w:rsidRDefault="00331FC9" w:rsidP="0080364E">
      <w:pPr>
        <w:rPr>
          <w:rFonts w:eastAsiaTheme="minorHAnsi"/>
          <w:lang w:eastAsia="en-US"/>
        </w:rPr>
      </w:pPr>
      <w:r>
        <w:rPr>
          <w:rFonts w:eastAsiaTheme="minorHAnsi"/>
          <w:lang w:eastAsia="en-US"/>
        </w:rPr>
        <w:t xml:space="preserve"> La majorité des membres est pour que la participation soit de 15 €.</w:t>
      </w:r>
    </w:p>
    <w:p w:rsidR="00331FC9" w:rsidRDefault="00331FC9" w:rsidP="0062619F">
      <w:pPr>
        <w:jc w:val="center"/>
      </w:pPr>
    </w:p>
    <w:p w:rsidR="0062619F" w:rsidRPr="003B69A4" w:rsidRDefault="0062619F" w:rsidP="0062619F">
      <w:pPr>
        <w:jc w:val="center"/>
      </w:pPr>
      <w:r w:rsidRPr="003B69A4">
        <w:t>ADOPTE A L</w:t>
      </w:r>
      <w:r w:rsidR="00331FC9">
        <w:t>A MAJORITE</w:t>
      </w:r>
    </w:p>
    <w:p w:rsidR="0062619F" w:rsidRDefault="0062619F" w:rsidP="003139BB">
      <w:pPr>
        <w:jc w:val="center"/>
      </w:pPr>
    </w:p>
    <w:p w:rsidR="00331FC9" w:rsidRDefault="00331FC9" w:rsidP="00D12D63">
      <w:pPr>
        <w:spacing w:line="276" w:lineRule="auto"/>
        <w:rPr>
          <w:rFonts w:ascii="Bookman Old Style" w:eastAsiaTheme="minorHAnsi" w:hAnsi="Bookman Old Style"/>
          <w:b/>
          <w:caps/>
          <w:u w:val="single"/>
          <w:lang w:eastAsia="en-US"/>
        </w:rPr>
      </w:pPr>
      <w:r w:rsidRPr="00331FC9">
        <w:rPr>
          <w:rFonts w:ascii="Bookman Old Style" w:eastAsiaTheme="minorHAnsi" w:hAnsi="Bookman Old Style"/>
          <w:b/>
          <w:caps/>
          <w:u w:val="single"/>
          <w:lang w:eastAsia="en-US"/>
        </w:rPr>
        <w:t>Délibération : Présentation du rapport triennal dans le cadre de la trajectoire du zéro artificialisation nette (ZAN)</w:t>
      </w:r>
    </w:p>
    <w:p w:rsidR="005172DD" w:rsidRDefault="005172DD" w:rsidP="005172DD">
      <w:pPr>
        <w:jc w:val="both"/>
      </w:pPr>
      <w:r>
        <w:t>Dans le cadre de l’atteinte de la trajectoire du Zéro Artificialisation Nette (ZAN) en 2050 et des obligations issues de la loi Climat et résilience du 22 août 2021, le décret n°2023-1096 du 27 novembre 2023 relatif à l’évaluation et au suivi de l’artificialisation des sols, prévoit la nécessité pour le maire ou le président de l’EPCI compétent en matière de document d’urbanisme, de présenter un rapport local triennal de l’artificialisation des sols.</w:t>
      </w:r>
    </w:p>
    <w:p w:rsidR="005172DD" w:rsidRDefault="005172DD" w:rsidP="005172DD">
      <w:pPr>
        <w:jc w:val="both"/>
      </w:pPr>
      <w:r>
        <w:lastRenderedPageBreak/>
        <w:t>Ce premier rapport est attendu trois ans après l’entrée en vigueur de la loi, soit pour le 22 août 2024.</w:t>
      </w:r>
    </w:p>
    <w:p w:rsidR="005172DD" w:rsidRDefault="005172DD" w:rsidP="005172DD">
      <w:pPr>
        <w:jc w:val="both"/>
      </w:pPr>
      <w:r>
        <w:t>Le rapport doit faire état en 2024 de la consommation (et non de l’artificialisation des sols) des espaces naturels, agricoles et forestiers (ENAF) exprimée en nombre d’hectare et prend soin de :</w:t>
      </w:r>
    </w:p>
    <w:p w:rsidR="005172DD" w:rsidRPr="005172DD" w:rsidRDefault="005172DD" w:rsidP="005172DD">
      <w:pPr>
        <w:pStyle w:val="Paragraphedeliste"/>
        <w:numPr>
          <w:ilvl w:val="0"/>
          <w:numId w:val="26"/>
        </w:numPr>
        <w:spacing w:after="160" w:line="259" w:lineRule="auto"/>
        <w:jc w:val="both"/>
        <w:rPr>
          <w:rFonts w:ascii="Times New Roman" w:hAnsi="Times New Roman" w:cs="Times New Roman"/>
          <w:sz w:val="24"/>
          <w:szCs w:val="24"/>
        </w:rPr>
      </w:pPr>
      <w:r w:rsidRPr="005172DD">
        <w:rPr>
          <w:rFonts w:ascii="Times New Roman" w:hAnsi="Times New Roman" w:cs="Times New Roman"/>
          <w:sz w:val="24"/>
          <w:szCs w:val="24"/>
        </w:rPr>
        <w:t>Différencier les consommations par types d’espaces,</w:t>
      </w:r>
    </w:p>
    <w:p w:rsidR="005172DD" w:rsidRPr="005172DD" w:rsidRDefault="005172DD" w:rsidP="005172DD">
      <w:pPr>
        <w:pStyle w:val="Paragraphedeliste"/>
        <w:numPr>
          <w:ilvl w:val="0"/>
          <w:numId w:val="26"/>
        </w:numPr>
        <w:spacing w:after="160" w:line="259" w:lineRule="auto"/>
        <w:jc w:val="both"/>
        <w:rPr>
          <w:rFonts w:ascii="Times New Roman" w:hAnsi="Times New Roman" w:cs="Times New Roman"/>
          <w:sz w:val="24"/>
          <w:szCs w:val="24"/>
        </w:rPr>
      </w:pPr>
      <w:r w:rsidRPr="005172DD">
        <w:rPr>
          <w:rFonts w:ascii="Times New Roman" w:hAnsi="Times New Roman" w:cs="Times New Roman"/>
          <w:sz w:val="24"/>
          <w:szCs w:val="24"/>
        </w:rPr>
        <w:t>Les différencier en pourcentage au regard de la superficie du territoire couvert.</w:t>
      </w:r>
    </w:p>
    <w:p w:rsidR="005172DD" w:rsidRDefault="005172DD" w:rsidP="005172DD">
      <w:pPr>
        <w:jc w:val="both"/>
      </w:pPr>
      <w:r>
        <w:t>Sur le même territoire, le rapport pourra préciser la transformation d’espaces urbanisés ou construits en espaces naturels, agricoles et forestiers en cas de renaturation.</w:t>
      </w:r>
    </w:p>
    <w:p w:rsidR="005172DD" w:rsidRDefault="005172DD" w:rsidP="005172DD">
      <w:pPr>
        <w:jc w:val="both"/>
      </w:pPr>
      <w:r>
        <w:t xml:space="preserve">Le rapport présenté en conseil municipal a été élaboré suivant la trame pré-remplie disponible sur le site « Mon diagnostic artificialisation », </w:t>
      </w:r>
    </w:p>
    <w:p w:rsidR="005172DD" w:rsidRDefault="005172DD" w:rsidP="005172DD">
      <w:pPr>
        <w:jc w:val="both"/>
      </w:pPr>
    </w:p>
    <w:p w:rsidR="005172DD" w:rsidRPr="002B35E4" w:rsidRDefault="005172DD" w:rsidP="005172DD">
      <w:pPr>
        <w:jc w:val="both"/>
        <w:rPr>
          <w:u w:val="single"/>
        </w:rPr>
      </w:pPr>
      <w:r w:rsidRPr="002B35E4">
        <w:rPr>
          <w:u w:val="single"/>
        </w:rPr>
        <w:t>DELIBERATION</w:t>
      </w:r>
    </w:p>
    <w:p w:rsidR="005172DD" w:rsidRDefault="005172DD" w:rsidP="005172DD">
      <w:pPr>
        <w:jc w:val="both"/>
      </w:pPr>
      <w:r>
        <w:t>Vu la loi n°2021-1104 du 22 août 2021 portant lutte contre le dérèglement climatique et renforcement de la résilience face à ses effets, notamment son article 194,</w:t>
      </w:r>
    </w:p>
    <w:p w:rsidR="005172DD" w:rsidRDefault="005172DD" w:rsidP="005172DD">
      <w:pPr>
        <w:jc w:val="both"/>
      </w:pPr>
      <w:r>
        <w:t>Vu le décret n°2023-1096 du 27 novembre 2023 relatif à l’évaluation et au suivi de l’artificialisation des sols et notamment son article 3,</w:t>
      </w:r>
    </w:p>
    <w:p w:rsidR="005172DD" w:rsidRDefault="005172DD" w:rsidP="005172DD">
      <w:pPr>
        <w:jc w:val="both"/>
      </w:pPr>
      <w:r>
        <w:t>Vu le code de l’urbanisme, notamment les articles L.101-2-1, L.153-27 et R.101-1,</w:t>
      </w:r>
    </w:p>
    <w:p w:rsidR="005172DD" w:rsidRDefault="005172DD" w:rsidP="005172DD">
      <w:pPr>
        <w:jc w:val="both"/>
      </w:pPr>
      <w:r>
        <w:t>Vu le code général des collectivités territoriales, notamment les articles L.2231-1 et R.2231-1,</w:t>
      </w:r>
    </w:p>
    <w:p w:rsidR="005172DD" w:rsidRDefault="005172DD" w:rsidP="005172DD">
      <w:pPr>
        <w:jc w:val="both"/>
      </w:pPr>
      <w:r w:rsidRPr="005172DD">
        <w:t>Vu le Plan Local d’Urbanisme en cours de révision,</w:t>
      </w:r>
    </w:p>
    <w:p w:rsidR="005172DD" w:rsidRDefault="005172DD" w:rsidP="005172DD">
      <w:pPr>
        <w:jc w:val="both"/>
      </w:pPr>
      <w:r>
        <w:t>Vu le rapport triennal 2024, annexé à la présente délibération,</w:t>
      </w:r>
    </w:p>
    <w:p w:rsidR="005172DD" w:rsidRDefault="005172DD" w:rsidP="005172DD">
      <w:pPr>
        <w:jc w:val="both"/>
      </w:pPr>
      <w:r>
        <w:t>Considérant les éléments fournis au sein du rapport triennal ;</w:t>
      </w:r>
    </w:p>
    <w:p w:rsidR="005172DD" w:rsidRPr="005172DD" w:rsidRDefault="005172DD" w:rsidP="005172DD">
      <w:pPr>
        <w:jc w:val="both"/>
      </w:pPr>
      <w:r w:rsidRPr="005172DD">
        <w:t>Considérant les conclusions du débat sur les constats et la trajectoire à atteindre ;</w:t>
      </w:r>
    </w:p>
    <w:p w:rsidR="005172DD" w:rsidRDefault="005172DD" w:rsidP="005172DD">
      <w:pPr>
        <w:jc w:val="both"/>
      </w:pPr>
      <w:r w:rsidRPr="005172DD">
        <w:t>Le conseil communautaire, après en avoir délibéré, à l’unanimité décide</w:t>
      </w:r>
      <w:r>
        <w:t> :</w:t>
      </w:r>
    </w:p>
    <w:p w:rsidR="005172DD" w:rsidRPr="005172DD" w:rsidRDefault="005172DD" w:rsidP="005172DD">
      <w:pPr>
        <w:pStyle w:val="Paragraphedeliste"/>
        <w:numPr>
          <w:ilvl w:val="0"/>
          <w:numId w:val="27"/>
        </w:numPr>
        <w:spacing w:after="160" w:line="259" w:lineRule="auto"/>
        <w:jc w:val="both"/>
        <w:rPr>
          <w:rFonts w:ascii="Times New Roman" w:hAnsi="Times New Roman" w:cs="Times New Roman"/>
          <w:sz w:val="24"/>
          <w:szCs w:val="24"/>
        </w:rPr>
      </w:pPr>
      <w:r w:rsidRPr="005172DD">
        <w:rPr>
          <w:rFonts w:ascii="Times New Roman" w:hAnsi="Times New Roman" w:cs="Times New Roman"/>
          <w:sz w:val="24"/>
          <w:szCs w:val="24"/>
        </w:rPr>
        <w:t>D’acter le bilan triennal, suite à sa présentation et au débat qui s’en est suivi</w:t>
      </w:r>
    </w:p>
    <w:p w:rsidR="005172DD" w:rsidRPr="005172DD" w:rsidRDefault="005172DD" w:rsidP="005172DD">
      <w:pPr>
        <w:pStyle w:val="Paragraphedeliste"/>
        <w:numPr>
          <w:ilvl w:val="0"/>
          <w:numId w:val="27"/>
        </w:numPr>
        <w:spacing w:after="160" w:line="259" w:lineRule="auto"/>
        <w:jc w:val="both"/>
        <w:rPr>
          <w:rFonts w:ascii="Times New Roman" w:hAnsi="Times New Roman" w:cs="Times New Roman"/>
          <w:sz w:val="24"/>
          <w:szCs w:val="24"/>
        </w:rPr>
      </w:pPr>
      <w:r w:rsidRPr="005172DD">
        <w:rPr>
          <w:rFonts w:ascii="Times New Roman" w:hAnsi="Times New Roman" w:cs="Times New Roman"/>
          <w:sz w:val="24"/>
          <w:szCs w:val="24"/>
        </w:rPr>
        <w:t>D’autoriser Monsieur le Maire à poursuivre la trajectoire de diminution engagée et constatée</w:t>
      </w:r>
    </w:p>
    <w:p w:rsidR="005172DD" w:rsidRPr="005172DD" w:rsidRDefault="005172DD" w:rsidP="005172DD">
      <w:pPr>
        <w:pStyle w:val="Paragraphedeliste"/>
        <w:numPr>
          <w:ilvl w:val="0"/>
          <w:numId w:val="27"/>
        </w:numPr>
        <w:spacing w:after="160" w:line="259" w:lineRule="auto"/>
        <w:jc w:val="both"/>
        <w:rPr>
          <w:rFonts w:ascii="Times New Roman" w:hAnsi="Times New Roman" w:cs="Times New Roman"/>
          <w:sz w:val="24"/>
          <w:szCs w:val="24"/>
        </w:rPr>
      </w:pPr>
      <w:r w:rsidRPr="005172DD">
        <w:rPr>
          <w:rFonts w:ascii="Times New Roman" w:hAnsi="Times New Roman" w:cs="Times New Roman"/>
          <w:sz w:val="24"/>
          <w:szCs w:val="24"/>
        </w:rPr>
        <w:t>D’autoriser Monsieur le Maire à communiquer cette analyse aux représentants de l’État (Préfets de Département et de Région), au Président du Conseil Régional de Nouvelle-Aquitaine et au Président de la Communauté de communes Cœur de Saintonge</w:t>
      </w:r>
    </w:p>
    <w:p w:rsidR="005172DD" w:rsidRPr="005172DD" w:rsidRDefault="005172DD" w:rsidP="005172DD">
      <w:pPr>
        <w:pStyle w:val="Paragraphedeliste"/>
        <w:numPr>
          <w:ilvl w:val="0"/>
          <w:numId w:val="27"/>
        </w:numPr>
        <w:spacing w:after="160" w:line="259" w:lineRule="auto"/>
        <w:jc w:val="both"/>
        <w:rPr>
          <w:rFonts w:ascii="Times New Roman" w:hAnsi="Times New Roman" w:cs="Times New Roman"/>
          <w:sz w:val="24"/>
          <w:szCs w:val="24"/>
        </w:rPr>
      </w:pPr>
      <w:r w:rsidRPr="005172DD">
        <w:rPr>
          <w:rFonts w:ascii="Times New Roman" w:hAnsi="Times New Roman" w:cs="Times New Roman"/>
          <w:sz w:val="24"/>
          <w:szCs w:val="24"/>
        </w:rPr>
        <w:t>D’autoriser Monsieur le Maire à signer tous les documents s’y afférents</w:t>
      </w:r>
    </w:p>
    <w:p w:rsidR="0080364E" w:rsidRPr="003B69A4" w:rsidRDefault="0080364E" w:rsidP="008F7F36">
      <w:pPr>
        <w:jc w:val="center"/>
        <w:rPr>
          <w:rFonts w:eastAsiaTheme="minorHAnsi"/>
          <w:lang w:eastAsia="en-US"/>
        </w:rPr>
      </w:pPr>
    </w:p>
    <w:p w:rsidR="004D4A27" w:rsidRPr="003B69A4" w:rsidRDefault="00252078" w:rsidP="008F7F36">
      <w:pPr>
        <w:jc w:val="center"/>
      </w:pPr>
      <w:r w:rsidRPr="003B69A4">
        <w:t>ADOPTE A L’UNANIMITE</w:t>
      </w:r>
    </w:p>
    <w:p w:rsidR="00D12D63" w:rsidRPr="00E515D5" w:rsidRDefault="00D12D63" w:rsidP="008F7F36">
      <w:pPr>
        <w:jc w:val="center"/>
        <w:rPr>
          <w:sz w:val="22"/>
          <w:szCs w:val="22"/>
        </w:rPr>
      </w:pPr>
    </w:p>
    <w:p w:rsidR="005172DD" w:rsidRDefault="005172DD" w:rsidP="00C44DD4">
      <w:pPr>
        <w:spacing w:line="276" w:lineRule="auto"/>
        <w:rPr>
          <w:rFonts w:ascii="Bookman Old Style" w:eastAsiaTheme="minorHAnsi" w:hAnsi="Bookman Old Style"/>
          <w:b/>
          <w:caps/>
          <w:u w:val="single"/>
          <w:lang w:eastAsia="en-US"/>
        </w:rPr>
      </w:pPr>
      <w:r w:rsidRPr="005172DD">
        <w:rPr>
          <w:rFonts w:ascii="Bookman Old Style" w:eastAsiaTheme="minorHAnsi" w:hAnsi="Bookman Old Style"/>
          <w:b/>
          <w:caps/>
          <w:u w:val="single"/>
          <w:lang w:eastAsia="en-US"/>
        </w:rPr>
        <w:t xml:space="preserve">Délibération : Choix des artisans pour l’agrandissement du local technique </w:t>
      </w:r>
    </w:p>
    <w:p w:rsidR="006E1E8F" w:rsidRDefault="00475F82" w:rsidP="005172DD">
      <w:pPr>
        <w:spacing w:line="276" w:lineRule="auto"/>
        <w:rPr>
          <w:rFonts w:eastAsiaTheme="minorHAnsi"/>
          <w:lang w:eastAsia="en-US"/>
        </w:rPr>
      </w:pPr>
      <w:r w:rsidRPr="003B69A4">
        <w:rPr>
          <w:rFonts w:eastAsiaTheme="minorHAnsi"/>
          <w:lang w:eastAsia="en-US"/>
        </w:rPr>
        <w:t xml:space="preserve">M. le Maire </w:t>
      </w:r>
      <w:r w:rsidR="005172DD">
        <w:rPr>
          <w:rFonts w:eastAsiaTheme="minorHAnsi"/>
          <w:lang w:eastAsia="en-US"/>
        </w:rPr>
        <w:t>expose aux membres du Conseil municipal que le dépôt communal va faire l’objet d’un agrandissement. Les plans ont été faits en partenariat avec les agents. La phase construction va être confiée à des entreprises. Pour cela, des devis ont été demandés.</w:t>
      </w:r>
    </w:p>
    <w:p w:rsidR="00D7078F" w:rsidRDefault="005172DD" w:rsidP="005172DD">
      <w:pPr>
        <w:spacing w:line="276" w:lineRule="auto"/>
        <w:rPr>
          <w:rFonts w:eastAsiaTheme="minorHAnsi"/>
          <w:lang w:eastAsia="en-US"/>
        </w:rPr>
      </w:pPr>
      <w:r>
        <w:rPr>
          <w:rFonts w:eastAsiaTheme="minorHAnsi"/>
          <w:lang w:eastAsia="en-US"/>
        </w:rPr>
        <w:t xml:space="preserve">L’entreprise ROUFFIGNAC de Bords propose un devis </w:t>
      </w:r>
      <w:r w:rsidR="00D7078F">
        <w:rPr>
          <w:rFonts w:eastAsiaTheme="minorHAnsi"/>
          <w:lang w:eastAsia="en-US"/>
        </w:rPr>
        <w:t>à 24921,96 €.</w:t>
      </w:r>
    </w:p>
    <w:p w:rsidR="00D7078F" w:rsidRDefault="00D7078F" w:rsidP="005172DD">
      <w:pPr>
        <w:spacing w:line="276" w:lineRule="auto"/>
        <w:rPr>
          <w:rFonts w:eastAsiaTheme="minorHAnsi"/>
          <w:lang w:eastAsia="en-US"/>
        </w:rPr>
      </w:pPr>
      <w:r>
        <w:rPr>
          <w:rFonts w:eastAsiaTheme="minorHAnsi"/>
          <w:lang w:eastAsia="en-US"/>
        </w:rPr>
        <w:t xml:space="preserve">L’entreprise de M. FORSAIN Michel de </w:t>
      </w:r>
      <w:proofErr w:type="spellStart"/>
      <w:r>
        <w:rPr>
          <w:rFonts w:eastAsiaTheme="minorHAnsi"/>
          <w:lang w:eastAsia="en-US"/>
        </w:rPr>
        <w:t>Beurlay</w:t>
      </w:r>
      <w:proofErr w:type="spellEnd"/>
      <w:r>
        <w:rPr>
          <w:rFonts w:eastAsiaTheme="minorHAnsi"/>
          <w:lang w:eastAsia="en-US"/>
        </w:rPr>
        <w:t xml:space="preserve"> propose un devis à 25444,22 €.</w:t>
      </w:r>
    </w:p>
    <w:p w:rsidR="00D7078F" w:rsidRDefault="00D7078F" w:rsidP="005172DD">
      <w:pPr>
        <w:spacing w:line="276" w:lineRule="auto"/>
        <w:rPr>
          <w:rFonts w:eastAsiaTheme="minorHAnsi"/>
          <w:lang w:eastAsia="en-US"/>
        </w:rPr>
      </w:pPr>
      <w:r>
        <w:rPr>
          <w:rFonts w:eastAsiaTheme="minorHAnsi"/>
          <w:lang w:eastAsia="en-US"/>
        </w:rPr>
        <w:t>L’entreprise LARGE Fils a été consultée mais n’a pas donné de réponse.</w:t>
      </w:r>
    </w:p>
    <w:p w:rsidR="00D7078F" w:rsidRDefault="00D7078F" w:rsidP="005172DD">
      <w:pPr>
        <w:spacing w:line="276" w:lineRule="auto"/>
        <w:rPr>
          <w:rFonts w:eastAsiaTheme="minorHAnsi"/>
          <w:lang w:eastAsia="en-US"/>
        </w:rPr>
      </w:pPr>
      <w:r>
        <w:rPr>
          <w:rFonts w:eastAsiaTheme="minorHAnsi"/>
          <w:lang w:eastAsia="en-US"/>
        </w:rPr>
        <w:t xml:space="preserve">M. le Maire soumet au conseil de choisir l’entreprise FORSAIN de </w:t>
      </w:r>
      <w:proofErr w:type="spellStart"/>
      <w:r>
        <w:rPr>
          <w:rFonts w:eastAsiaTheme="minorHAnsi"/>
          <w:lang w:eastAsia="en-US"/>
        </w:rPr>
        <w:t>Beurlay</w:t>
      </w:r>
      <w:proofErr w:type="spellEnd"/>
      <w:r>
        <w:rPr>
          <w:rFonts w:eastAsiaTheme="minorHAnsi"/>
          <w:lang w:eastAsia="en-US"/>
        </w:rPr>
        <w:t xml:space="preserve"> malgré qu’il soit un petit peu plus cher. Le choix se porte aussi sur le fait que ce soit une entreprise locale.</w:t>
      </w:r>
    </w:p>
    <w:p w:rsidR="005172DD" w:rsidRDefault="00D7078F" w:rsidP="005172DD">
      <w:pPr>
        <w:spacing w:line="276" w:lineRule="auto"/>
        <w:rPr>
          <w:rFonts w:eastAsiaTheme="minorHAnsi"/>
          <w:lang w:eastAsia="en-US"/>
        </w:rPr>
      </w:pPr>
      <w:r>
        <w:rPr>
          <w:rFonts w:eastAsiaTheme="minorHAnsi"/>
          <w:lang w:eastAsia="en-US"/>
        </w:rPr>
        <w:t xml:space="preserve"> </w:t>
      </w:r>
      <w:r w:rsidR="005172DD">
        <w:rPr>
          <w:rFonts w:eastAsiaTheme="minorHAnsi"/>
          <w:lang w:eastAsia="en-US"/>
        </w:rPr>
        <w:t xml:space="preserve"> </w:t>
      </w:r>
    </w:p>
    <w:p w:rsidR="00D7078F" w:rsidRPr="003B69A4" w:rsidRDefault="00D7078F" w:rsidP="00D7078F">
      <w:pPr>
        <w:jc w:val="center"/>
      </w:pPr>
      <w:r>
        <w:rPr>
          <w:rFonts w:eastAsiaTheme="minorHAnsi"/>
          <w:lang w:eastAsia="en-US"/>
        </w:rPr>
        <w:tab/>
      </w:r>
      <w:r w:rsidRPr="003B69A4">
        <w:t>ADOPTE A L’UNANIMITE</w:t>
      </w:r>
    </w:p>
    <w:p w:rsidR="00DD0F28" w:rsidRPr="00696CE5" w:rsidRDefault="00DD0F28" w:rsidP="00DD0F28">
      <w:pPr>
        <w:pStyle w:val="Paragraphedeliste"/>
        <w:spacing w:after="0"/>
        <w:ind w:hanging="720"/>
        <w:rPr>
          <w:rFonts w:ascii="Bookman Old Style" w:hAnsi="Bookman Old Style"/>
          <w:b/>
          <w:sz w:val="28"/>
          <w:szCs w:val="28"/>
          <w:u w:val="single"/>
        </w:rPr>
      </w:pPr>
      <w:r>
        <w:rPr>
          <w:rFonts w:ascii="Bookman Old Style" w:hAnsi="Bookman Old Style"/>
          <w:b/>
          <w:sz w:val="28"/>
          <w:szCs w:val="28"/>
          <w:u w:val="single"/>
        </w:rPr>
        <w:t>Questions diverses</w:t>
      </w:r>
      <w:r w:rsidR="00B94627">
        <w:rPr>
          <w:rFonts w:ascii="Bookman Old Style" w:hAnsi="Bookman Old Style"/>
          <w:b/>
          <w:sz w:val="28"/>
          <w:szCs w:val="28"/>
          <w:u w:val="single"/>
        </w:rPr>
        <w:t xml:space="preserve"> de M. le Maire</w:t>
      </w:r>
      <w:r>
        <w:rPr>
          <w:rFonts w:ascii="Bookman Old Style" w:hAnsi="Bookman Old Style"/>
          <w:b/>
          <w:sz w:val="28"/>
          <w:szCs w:val="28"/>
          <w:u w:val="single"/>
        </w:rPr>
        <w:t>.</w:t>
      </w:r>
    </w:p>
    <w:p w:rsidR="00DD0F28" w:rsidRPr="003B69A4" w:rsidRDefault="00DD0F28" w:rsidP="00DD0F28">
      <w:r w:rsidRPr="003B69A4">
        <w:t xml:space="preserve">- </w:t>
      </w:r>
      <w:r>
        <w:t>L’AMF 17 a proposé une formation sur un système d’alerte des populations, dispensée par l’entreprise cii télécom. Ce système a bien évidemment un coût ce qui ne satisfait pas les membres du conseil.</w:t>
      </w:r>
    </w:p>
    <w:p w:rsidR="00DD0F28" w:rsidRPr="00DD0F28" w:rsidRDefault="00DD0F28" w:rsidP="00DD0F28">
      <w:r w:rsidRPr="003B69A4">
        <w:t xml:space="preserve"> - </w:t>
      </w:r>
      <w:r w:rsidRPr="00DD0F28">
        <w:t xml:space="preserve">La </w:t>
      </w:r>
      <w:r w:rsidRPr="00DD0F28">
        <w:rPr>
          <w:b/>
          <w:bCs/>
        </w:rPr>
        <w:t>Base Adresse Nationale</w:t>
      </w:r>
      <w:r w:rsidRPr="00DD0F28">
        <w:t xml:space="preserve"> est l’une des neuf bases de données du service public des données de référence. Elle est la seule base de données d’adresses </w:t>
      </w:r>
      <w:r w:rsidRPr="00DD0F28">
        <w:rPr>
          <w:b/>
          <w:bCs/>
        </w:rPr>
        <w:t>officiellement reconnue par l’administration</w:t>
      </w:r>
      <w:r w:rsidRPr="00DD0F28">
        <w:t>.</w:t>
      </w:r>
    </w:p>
    <w:p w:rsidR="00DD0F28" w:rsidRDefault="00DD0F28" w:rsidP="00DD0F28">
      <w:r w:rsidRPr="00DD0F28">
        <w:rPr>
          <w:b/>
          <w:bCs/>
        </w:rPr>
        <w:t>Service numérique d’usage partagé</w:t>
      </w:r>
      <w:r w:rsidRPr="00DD0F28">
        <w:t xml:space="preserve"> et </w:t>
      </w:r>
      <w:r w:rsidRPr="00DD0F28">
        <w:rPr>
          <w:b/>
          <w:bCs/>
        </w:rPr>
        <w:t>infrastructure socle</w:t>
      </w:r>
      <w:r w:rsidRPr="00DD0F28">
        <w:t xml:space="preserve"> sur laquelle sont adossées de nombreuses politiques publiques, elle fait partie du </w:t>
      </w:r>
      <w:r w:rsidRPr="00DD0F28">
        <w:rPr>
          <w:b/>
          <w:bCs/>
        </w:rPr>
        <w:t>système d’information et de communication de l’État</w:t>
      </w:r>
      <w:r w:rsidRPr="00DD0F28">
        <w:t xml:space="preserve"> et est à ce titre placée sous la </w:t>
      </w:r>
      <w:r w:rsidRPr="00DD0F28">
        <w:rPr>
          <w:b/>
          <w:bCs/>
        </w:rPr>
        <w:t>responsabilité du Premier ministre</w:t>
      </w:r>
      <w:r w:rsidRPr="00DD0F28">
        <w:t>.</w:t>
      </w:r>
    </w:p>
    <w:p w:rsidR="00DD0F28" w:rsidRDefault="00DD0F28" w:rsidP="00DD0F28">
      <w:r>
        <w:lastRenderedPageBreak/>
        <w:t>Les communes ont donc l’obligation de créer une Base Adresse Locale. Pour ce faire, La Poste propose ses services non gratuits pour élaborer cette BAL.</w:t>
      </w:r>
    </w:p>
    <w:p w:rsidR="00DD0F28" w:rsidRPr="00DD0F28" w:rsidRDefault="00DD0F28" w:rsidP="00DD0F28">
      <w:r>
        <w:t>Le conseil municipal accepte que M. le maire signe le devis proposé.</w:t>
      </w:r>
    </w:p>
    <w:p w:rsidR="00240CAF" w:rsidRPr="00D12D63" w:rsidRDefault="00240CAF" w:rsidP="00DD0F28">
      <w:pPr>
        <w:rPr>
          <w:rFonts w:ascii="Bookman Old Style" w:hAnsi="Bookman Old Style"/>
          <w:b/>
          <w:u w:val="single"/>
        </w:rPr>
      </w:pPr>
    </w:p>
    <w:p w:rsidR="004753E3" w:rsidRPr="00696CE5" w:rsidRDefault="004753E3" w:rsidP="004753E3">
      <w:pPr>
        <w:pStyle w:val="Paragraphedeliste"/>
        <w:spacing w:after="0"/>
        <w:ind w:hanging="720"/>
        <w:rPr>
          <w:rFonts w:ascii="Bookman Old Style" w:hAnsi="Bookman Old Style"/>
          <w:b/>
          <w:sz w:val="28"/>
          <w:szCs w:val="28"/>
          <w:u w:val="single"/>
        </w:rPr>
      </w:pPr>
      <w:r w:rsidRPr="002A7B75">
        <w:rPr>
          <w:rFonts w:ascii="Bookman Old Style" w:hAnsi="Bookman Old Style"/>
          <w:b/>
          <w:sz w:val="28"/>
          <w:szCs w:val="28"/>
          <w:u w:val="single"/>
        </w:rPr>
        <w:t>Tour de table</w:t>
      </w:r>
    </w:p>
    <w:p w:rsidR="00A30D7D" w:rsidRDefault="00A30D7D" w:rsidP="00A30D7D">
      <w:pPr>
        <w:rPr>
          <w:b/>
          <w:u w:val="single"/>
        </w:rPr>
      </w:pPr>
      <w:r>
        <w:rPr>
          <w:b/>
          <w:u w:val="single"/>
        </w:rPr>
        <w:t>Gérard GANDAUBER</w:t>
      </w:r>
    </w:p>
    <w:p w:rsidR="00DD0F28" w:rsidRPr="003B69A4" w:rsidRDefault="00222A48" w:rsidP="00DD0F28">
      <w:r w:rsidRPr="003B69A4">
        <w:t xml:space="preserve">- </w:t>
      </w:r>
      <w:r w:rsidR="00DD0F28">
        <w:t xml:space="preserve">Le locataire du logement communal situé 3, rue René Caillé a déménagé </w:t>
      </w:r>
      <w:r w:rsidR="00B94627">
        <w:t xml:space="preserve">le 16 </w:t>
      </w:r>
      <w:r w:rsidR="00DD0F28">
        <w:t>octobre</w:t>
      </w:r>
      <w:r w:rsidR="00B94627">
        <w:t xml:space="preserve"> pour être placé en EHPAD</w:t>
      </w:r>
      <w:r w:rsidR="00DD0F28">
        <w:t>.</w:t>
      </w:r>
    </w:p>
    <w:p w:rsidR="003B69A4" w:rsidRDefault="003B69A4" w:rsidP="003B69A4">
      <w:r w:rsidRPr="003B69A4">
        <w:t>- Le traditionnel repas des ainés aura lieu le dimanche 19 janvier 2025.</w:t>
      </w:r>
      <w:r w:rsidR="00DD0F28">
        <w:t xml:space="preserve"> Le choix du menu et du spectacle a été effectué.</w:t>
      </w:r>
    </w:p>
    <w:p w:rsidR="00DD0F28" w:rsidRPr="003B69A4" w:rsidRDefault="00DD0F28" w:rsidP="003B69A4">
      <w:r>
        <w:t xml:space="preserve">- La municipalité offrira un repas </w:t>
      </w:r>
      <w:r w:rsidR="00615C6D">
        <w:t xml:space="preserve">aux employés de la commune le 6 décembre 2024, en présence des élus </w:t>
      </w:r>
    </w:p>
    <w:p w:rsidR="00444A5D" w:rsidRPr="00A30D7D" w:rsidRDefault="00444A5D" w:rsidP="00A30D7D">
      <w:pPr>
        <w:rPr>
          <w:b/>
        </w:rPr>
      </w:pPr>
    </w:p>
    <w:p w:rsidR="002B5005" w:rsidRPr="00B146C0" w:rsidRDefault="007F0600" w:rsidP="00B146C0">
      <w:pPr>
        <w:rPr>
          <w:b/>
          <w:u w:val="single"/>
        </w:rPr>
      </w:pPr>
      <w:r>
        <w:rPr>
          <w:b/>
          <w:u w:val="single"/>
        </w:rPr>
        <w:t>Annick MOUHE</w:t>
      </w:r>
      <w:r w:rsidRPr="003B69A4">
        <w:t>.</w:t>
      </w:r>
    </w:p>
    <w:p w:rsidR="003B69A4" w:rsidRDefault="00B146C0" w:rsidP="003B69A4">
      <w:r w:rsidRPr="003B69A4">
        <w:t xml:space="preserve">- </w:t>
      </w:r>
      <w:r>
        <w:t xml:space="preserve">La marche Rose a attiré quelques courageux qui ont parcouru les 5,4 km proposés par mes soins, malgré la météo quelque peu défavorable. Les dons sont </w:t>
      </w:r>
      <w:r w:rsidR="00B94627">
        <w:t xml:space="preserve">de 105 </w:t>
      </w:r>
      <w:r>
        <w:t>euros.</w:t>
      </w:r>
    </w:p>
    <w:p w:rsidR="00B146C0" w:rsidRDefault="00B146C0" w:rsidP="003B69A4">
      <w:r>
        <w:t xml:space="preserve">- Je souhaiterai que les tables </w:t>
      </w:r>
      <w:r w:rsidR="00B94627">
        <w:t xml:space="preserve">à la salle associative </w:t>
      </w:r>
      <w:r>
        <w:t>soient remises en place après chaque utilisation.</w:t>
      </w:r>
    </w:p>
    <w:p w:rsidR="00B146C0" w:rsidRDefault="00B146C0" w:rsidP="003B69A4">
      <w:r>
        <w:t xml:space="preserve">- Avec l’aide de Sylvie, le pot du 11 novembre </w:t>
      </w:r>
      <w:r w:rsidR="00B94627">
        <w:t>sera amélioré</w:t>
      </w:r>
      <w:r>
        <w:t>.</w:t>
      </w:r>
    </w:p>
    <w:p w:rsidR="00B146C0" w:rsidRDefault="00B146C0" w:rsidP="003B69A4">
      <w:pPr>
        <w:rPr>
          <w:b/>
          <w:u w:val="single"/>
        </w:rPr>
      </w:pPr>
    </w:p>
    <w:p w:rsidR="003B69A4" w:rsidRDefault="00B146C0" w:rsidP="003B69A4">
      <w:pPr>
        <w:rPr>
          <w:b/>
          <w:u w:val="single"/>
        </w:rPr>
      </w:pPr>
      <w:r>
        <w:rPr>
          <w:b/>
          <w:u w:val="single"/>
        </w:rPr>
        <w:t>Alain ROULIN</w:t>
      </w:r>
    </w:p>
    <w:p w:rsidR="00E71F6A" w:rsidRDefault="003B69A4" w:rsidP="00B146C0">
      <w:r w:rsidRPr="003B69A4">
        <w:t xml:space="preserve">- </w:t>
      </w:r>
      <w:r w:rsidR="00B146C0">
        <w:t>Le portail de l’école a été changé</w:t>
      </w:r>
      <w:r w:rsidR="00BB4D7C">
        <w:t xml:space="preserve"> pendant les </w:t>
      </w:r>
      <w:r w:rsidR="0030598E">
        <w:t xml:space="preserve">dernières </w:t>
      </w:r>
      <w:r w:rsidR="00BB4D7C">
        <w:t>vacances scolaires</w:t>
      </w:r>
      <w:r w:rsidRPr="003B69A4">
        <w:t>.</w:t>
      </w:r>
    </w:p>
    <w:p w:rsidR="00B146C0" w:rsidRPr="00870E69" w:rsidRDefault="00B146C0" w:rsidP="00B146C0"/>
    <w:p w:rsidR="00222A48" w:rsidRPr="00BB4D7C" w:rsidRDefault="00222A48" w:rsidP="00222A48">
      <w:pPr>
        <w:rPr>
          <w:b/>
          <w:u w:val="single"/>
        </w:rPr>
      </w:pPr>
      <w:r w:rsidRPr="00BB4D7C">
        <w:rPr>
          <w:b/>
          <w:u w:val="single"/>
        </w:rPr>
        <w:t>Emmanuelle BOURGUIGNON</w:t>
      </w:r>
    </w:p>
    <w:p w:rsidR="00222A48" w:rsidRPr="003B69A4" w:rsidRDefault="00222A48" w:rsidP="00222A48">
      <w:r w:rsidRPr="003B69A4">
        <w:t xml:space="preserve">- </w:t>
      </w:r>
      <w:r w:rsidR="00B146C0">
        <w:t>Il faudrait voir pour mettre des grilles sur le toit de la salle des fêtes, côté cuisine, car des animaux rentrent dans les combles et les détériorent.</w:t>
      </w:r>
    </w:p>
    <w:p w:rsidR="00222A48" w:rsidRPr="003B69A4" w:rsidRDefault="00222A48" w:rsidP="00222A48">
      <w:r w:rsidRPr="003B69A4">
        <w:t xml:space="preserve">- </w:t>
      </w:r>
      <w:r w:rsidR="00B146C0">
        <w:t xml:space="preserve">Serait-il possible d’installer un lampadaire supplémentaire dans le village du </w:t>
      </w:r>
      <w:proofErr w:type="spellStart"/>
      <w:r w:rsidR="00B146C0">
        <w:t>Freussin</w:t>
      </w:r>
      <w:proofErr w:type="spellEnd"/>
      <w:r w:rsidR="00B146C0">
        <w:t> ? A voir.</w:t>
      </w:r>
    </w:p>
    <w:p w:rsidR="00B146C0" w:rsidRDefault="00B146C0" w:rsidP="00B146C0">
      <w:pPr>
        <w:rPr>
          <w:b/>
          <w:u w:val="single"/>
        </w:rPr>
      </w:pPr>
    </w:p>
    <w:p w:rsidR="00B146C0" w:rsidRPr="00615C6D" w:rsidRDefault="00B146C0" w:rsidP="00B146C0">
      <w:pPr>
        <w:rPr>
          <w:b/>
          <w:u w:val="single"/>
        </w:rPr>
      </w:pPr>
      <w:r w:rsidRPr="00905361">
        <w:rPr>
          <w:b/>
          <w:u w:val="single"/>
        </w:rPr>
        <w:t xml:space="preserve">Olivier MACAUD </w:t>
      </w:r>
      <w:r w:rsidRPr="003B69A4">
        <w:t xml:space="preserve"> </w:t>
      </w:r>
    </w:p>
    <w:p w:rsidR="00B146C0" w:rsidRPr="003B69A4" w:rsidRDefault="00B146C0" w:rsidP="00B146C0">
      <w:r w:rsidRPr="003B69A4">
        <w:t>-</w:t>
      </w:r>
      <w:r>
        <w:t xml:space="preserve"> La</w:t>
      </w:r>
      <w:r w:rsidRPr="003B69A4">
        <w:t xml:space="preserve"> subvention au titre des amendes de police va être versée pour la création de la piste cyclable rue du maréchal Leclerc.</w:t>
      </w:r>
      <w:r>
        <w:t xml:space="preserve"> Le tracé sera fait par l’entreprise RAMBEAU dès que les conditions météo seront favorables</w:t>
      </w:r>
    </w:p>
    <w:p w:rsidR="00B146C0" w:rsidRPr="003B69A4" w:rsidRDefault="00B146C0" w:rsidP="00B146C0">
      <w:r w:rsidRPr="003B69A4">
        <w:t xml:space="preserve">- Le dispositif « Ma maison </w:t>
      </w:r>
      <w:proofErr w:type="spellStart"/>
      <w:r w:rsidRPr="003B69A4">
        <w:t>a’venir</w:t>
      </w:r>
      <w:proofErr w:type="spellEnd"/>
      <w:r w:rsidRPr="003B69A4">
        <w:t xml:space="preserve"> »sera présent sur </w:t>
      </w:r>
      <w:proofErr w:type="spellStart"/>
      <w:r w:rsidRPr="003B69A4">
        <w:t>Beurlay</w:t>
      </w:r>
      <w:proofErr w:type="spellEnd"/>
      <w:r w:rsidRPr="003B69A4">
        <w:t xml:space="preserve"> le 15 novembre</w:t>
      </w:r>
      <w:r>
        <w:t xml:space="preserve"> 2024</w:t>
      </w:r>
      <w:r w:rsidR="00094335">
        <w:t xml:space="preserve"> à partir de 13h30</w:t>
      </w:r>
      <w:r w:rsidRPr="003B69A4">
        <w:t>.</w:t>
      </w:r>
    </w:p>
    <w:p w:rsidR="00B146C0" w:rsidRPr="003B69A4" w:rsidRDefault="00B146C0" w:rsidP="00B146C0">
      <w:r w:rsidRPr="003B69A4">
        <w:t xml:space="preserve">- </w:t>
      </w:r>
      <w:r>
        <w:t xml:space="preserve">Un administré route de Bords signale que </w:t>
      </w:r>
      <w:r w:rsidR="00B94627">
        <w:t xml:space="preserve">sa descente d’eau pluviale </w:t>
      </w:r>
      <w:r>
        <w:t xml:space="preserve">située sur son mur </w:t>
      </w:r>
      <w:r w:rsidR="00B94627">
        <w:t>est détériorée</w:t>
      </w:r>
      <w:r>
        <w:t xml:space="preserve"> par les véhicules qui circulent dans la rue. Une éventuelle solution pour l</w:t>
      </w:r>
      <w:r w:rsidR="00B94627">
        <w:t>a</w:t>
      </w:r>
      <w:r>
        <w:t xml:space="preserve"> protéger va être demandée au Conseil Départemental qui a la gestion de cette voie</w:t>
      </w:r>
      <w:r w:rsidR="00B94627">
        <w:t xml:space="preserve"> (RD 118)</w:t>
      </w:r>
      <w:r>
        <w:t>.</w:t>
      </w:r>
    </w:p>
    <w:p w:rsidR="00B146C0" w:rsidRDefault="00B146C0" w:rsidP="00B146C0">
      <w:r w:rsidRPr="003B69A4">
        <w:t xml:space="preserve">- </w:t>
      </w:r>
      <w:r>
        <w:t>Remerciements aux Serres de Pontoise pour le don de 6 arbres « mûriers platanes »</w:t>
      </w:r>
      <w:r w:rsidRPr="003B69A4">
        <w:t>.</w:t>
      </w:r>
    </w:p>
    <w:p w:rsidR="00B146C0" w:rsidRDefault="00B146C0" w:rsidP="00B146C0">
      <w:r>
        <w:t>- 2 places de stationnement vont être créées dans la rue René Caillé.</w:t>
      </w:r>
    </w:p>
    <w:p w:rsidR="00B146C0" w:rsidRPr="003B69A4" w:rsidRDefault="00B146C0" w:rsidP="00B146C0">
      <w:r>
        <w:t>- L’Assemblée Générale de l’APEBE s’est bien passée et l’association voit de nouveaux membres</w:t>
      </w:r>
    </w:p>
    <w:p w:rsidR="00B146C0" w:rsidRDefault="00B146C0" w:rsidP="00B146C0">
      <w:pPr>
        <w:rPr>
          <w:b/>
          <w:u w:val="single"/>
        </w:rPr>
      </w:pPr>
    </w:p>
    <w:p w:rsidR="00222A48" w:rsidRDefault="00222A48" w:rsidP="00C63C91">
      <w:pPr>
        <w:pStyle w:val="Paragraphedeliste"/>
        <w:spacing w:after="0"/>
        <w:ind w:left="709"/>
        <w:rPr>
          <w:rFonts w:ascii="Times New Roman" w:eastAsia="Times New Roman" w:hAnsi="Times New Roman" w:cs="Times New Roman"/>
          <w:sz w:val="24"/>
          <w:szCs w:val="24"/>
          <w:lang w:eastAsia="fr-FR"/>
        </w:rPr>
      </w:pPr>
    </w:p>
    <w:p w:rsidR="00FB5548" w:rsidRPr="00267092" w:rsidRDefault="00EC1CF7" w:rsidP="00C63C91">
      <w:pPr>
        <w:pStyle w:val="Paragraphedeliste"/>
        <w:spacing w:after="0"/>
        <w:ind w:left="709"/>
        <w:rPr>
          <w:rFonts w:ascii="Times New Roman" w:eastAsia="Times New Roman" w:hAnsi="Times New Roman" w:cs="Times New Roman"/>
          <w:sz w:val="24"/>
          <w:szCs w:val="24"/>
          <w:lang w:eastAsia="fr-FR"/>
        </w:rPr>
      </w:pPr>
      <w:r w:rsidRPr="00267092">
        <w:rPr>
          <w:rFonts w:ascii="Times New Roman" w:eastAsia="Times New Roman" w:hAnsi="Times New Roman" w:cs="Times New Roman"/>
          <w:sz w:val="24"/>
          <w:szCs w:val="24"/>
          <w:lang w:eastAsia="fr-FR"/>
        </w:rPr>
        <w:t xml:space="preserve">L’ordre du jour étant épuisé et plus personne ne demandant la parole, la séance est levée à </w:t>
      </w:r>
      <w:r w:rsidR="00B146C0">
        <w:rPr>
          <w:rFonts w:ascii="Times New Roman" w:eastAsia="Times New Roman" w:hAnsi="Times New Roman" w:cs="Times New Roman"/>
          <w:sz w:val="24"/>
          <w:szCs w:val="24"/>
          <w:lang w:eastAsia="fr-FR"/>
        </w:rPr>
        <w:t>00h00</w:t>
      </w:r>
      <w:r w:rsidR="006B7309" w:rsidRPr="00267092">
        <w:rPr>
          <w:rFonts w:ascii="Times New Roman" w:eastAsia="Times New Roman" w:hAnsi="Times New Roman" w:cs="Times New Roman"/>
          <w:sz w:val="24"/>
          <w:szCs w:val="24"/>
          <w:lang w:eastAsia="fr-FR"/>
        </w:rPr>
        <w:t>.</w:t>
      </w:r>
    </w:p>
    <w:p w:rsidR="00222A48" w:rsidRDefault="00222A48" w:rsidP="00C63C91">
      <w:pPr>
        <w:pStyle w:val="Paragraphedeliste"/>
        <w:spacing w:after="0"/>
        <w:ind w:left="709"/>
        <w:rPr>
          <w:rFonts w:ascii="Times New Roman" w:eastAsia="Times New Roman" w:hAnsi="Times New Roman" w:cs="Times New Roman"/>
          <w:sz w:val="24"/>
          <w:szCs w:val="24"/>
          <w:lang w:eastAsia="fr-FR"/>
        </w:rPr>
      </w:pPr>
    </w:p>
    <w:p w:rsidR="00222A48" w:rsidRDefault="00222A48" w:rsidP="00C63C91">
      <w:pPr>
        <w:pStyle w:val="Paragraphedeliste"/>
        <w:spacing w:after="0"/>
        <w:ind w:left="709"/>
        <w:rPr>
          <w:rFonts w:ascii="Times New Roman" w:eastAsia="Times New Roman" w:hAnsi="Times New Roman" w:cs="Times New Roman"/>
          <w:sz w:val="24"/>
          <w:szCs w:val="24"/>
          <w:lang w:eastAsia="fr-FR"/>
        </w:rPr>
      </w:pPr>
    </w:p>
    <w:p w:rsidR="00E71F6A" w:rsidRPr="00267092" w:rsidRDefault="00155016" w:rsidP="00C63C91">
      <w:pPr>
        <w:pStyle w:val="Paragraphedeliste"/>
        <w:spacing w:after="0"/>
        <w:ind w:left="709"/>
        <w:rPr>
          <w:rFonts w:ascii="Times New Roman" w:eastAsia="Times New Roman" w:hAnsi="Times New Roman" w:cs="Times New Roman"/>
          <w:sz w:val="24"/>
          <w:szCs w:val="24"/>
          <w:lang w:eastAsia="fr-FR"/>
        </w:rPr>
      </w:pPr>
      <w:r w:rsidRPr="00267092">
        <w:rPr>
          <w:rFonts w:ascii="Times New Roman" w:eastAsia="Times New Roman" w:hAnsi="Times New Roman" w:cs="Times New Roman"/>
          <w:sz w:val="24"/>
          <w:szCs w:val="24"/>
          <w:lang w:eastAsia="fr-FR"/>
        </w:rPr>
        <w:t>Le secrétaire de séance,</w:t>
      </w:r>
      <w:r w:rsidRPr="00267092">
        <w:rPr>
          <w:rFonts w:ascii="Times New Roman" w:eastAsia="Times New Roman" w:hAnsi="Times New Roman" w:cs="Times New Roman"/>
          <w:sz w:val="24"/>
          <w:szCs w:val="24"/>
          <w:lang w:eastAsia="fr-FR"/>
        </w:rPr>
        <w:tab/>
      </w:r>
      <w:r w:rsidRPr="00267092">
        <w:rPr>
          <w:rFonts w:ascii="Times New Roman" w:eastAsia="Times New Roman" w:hAnsi="Times New Roman" w:cs="Times New Roman"/>
          <w:sz w:val="24"/>
          <w:szCs w:val="24"/>
          <w:lang w:eastAsia="fr-FR"/>
        </w:rPr>
        <w:tab/>
      </w:r>
      <w:r w:rsidRPr="00267092">
        <w:rPr>
          <w:rFonts w:ascii="Times New Roman" w:eastAsia="Times New Roman" w:hAnsi="Times New Roman" w:cs="Times New Roman"/>
          <w:sz w:val="24"/>
          <w:szCs w:val="24"/>
          <w:lang w:eastAsia="fr-FR"/>
        </w:rPr>
        <w:tab/>
      </w:r>
      <w:r w:rsidRPr="00267092">
        <w:rPr>
          <w:rFonts w:ascii="Times New Roman" w:eastAsia="Times New Roman" w:hAnsi="Times New Roman" w:cs="Times New Roman"/>
          <w:sz w:val="24"/>
          <w:szCs w:val="24"/>
          <w:lang w:eastAsia="fr-FR"/>
        </w:rPr>
        <w:tab/>
      </w:r>
      <w:r w:rsidRPr="00267092">
        <w:rPr>
          <w:rFonts w:ascii="Times New Roman" w:eastAsia="Times New Roman" w:hAnsi="Times New Roman" w:cs="Times New Roman"/>
          <w:sz w:val="24"/>
          <w:szCs w:val="24"/>
          <w:lang w:eastAsia="fr-FR"/>
        </w:rPr>
        <w:tab/>
      </w:r>
      <w:r w:rsidRPr="00267092">
        <w:rPr>
          <w:rFonts w:ascii="Times New Roman" w:eastAsia="Times New Roman" w:hAnsi="Times New Roman" w:cs="Times New Roman"/>
          <w:sz w:val="24"/>
          <w:szCs w:val="24"/>
          <w:lang w:eastAsia="fr-FR"/>
        </w:rPr>
        <w:tab/>
      </w:r>
      <w:r w:rsidRPr="00267092">
        <w:rPr>
          <w:rFonts w:ascii="Times New Roman" w:eastAsia="Times New Roman" w:hAnsi="Times New Roman" w:cs="Times New Roman"/>
          <w:sz w:val="24"/>
          <w:szCs w:val="24"/>
          <w:lang w:eastAsia="fr-FR"/>
        </w:rPr>
        <w:tab/>
        <w:t>Le Maire,</w:t>
      </w:r>
    </w:p>
    <w:p w:rsidR="00155016" w:rsidRPr="00267092" w:rsidRDefault="00155016" w:rsidP="00C63C91">
      <w:pPr>
        <w:pStyle w:val="Paragraphedeliste"/>
        <w:spacing w:after="0"/>
        <w:ind w:left="709"/>
        <w:rPr>
          <w:rFonts w:ascii="Times New Roman" w:eastAsia="Times New Roman" w:hAnsi="Times New Roman" w:cs="Times New Roman"/>
          <w:sz w:val="24"/>
          <w:szCs w:val="24"/>
          <w:lang w:eastAsia="fr-FR"/>
        </w:rPr>
      </w:pPr>
      <w:r w:rsidRPr="00267092">
        <w:rPr>
          <w:rFonts w:ascii="Times New Roman" w:eastAsia="Times New Roman" w:hAnsi="Times New Roman" w:cs="Times New Roman"/>
          <w:sz w:val="24"/>
          <w:szCs w:val="24"/>
          <w:lang w:eastAsia="fr-FR"/>
        </w:rPr>
        <w:t>Olivier MACAUD</w:t>
      </w:r>
      <w:r w:rsidRPr="00267092">
        <w:rPr>
          <w:rFonts w:ascii="Times New Roman" w:eastAsia="Times New Roman" w:hAnsi="Times New Roman" w:cs="Times New Roman"/>
          <w:sz w:val="24"/>
          <w:szCs w:val="24"/>
          <w:lang w:eastAsia="fr-FR"/>
        </w:rPr>
        <w:tab/>
      </w:r>
      <w:r w:rsidRPr="00267092">
        <w:rPr>
          <w:rFonts w:ascii="Times New Roman" w:eastAsia="Times New Roman" w:hAnsi="Times New Roman" w:cs="Times New Roman"/>
          <w:sz w:val="24"/>
          <w:szCs w:val="24"/>
          <w:lang w:eastAsia="fr-FR"/>
        </w:rPr>
        <w:tab/>
      </w:r>
      <w:r w:rsidRPr="00267092">
        <w:rPr>
          <w:rFonts w:ascii="Times New Roman" w:eastAsia="Times New Roman" w:hAnsi="Times New Roman" w:cs="Times New Roman"/>
          <w:sz w:val="24"/>
          <w:szCs w:val="24"/>
          <w:lang w:eastAsia="fr-FR"/>
        </w:rPr>
        <w:tab/>
      </w:r>
      <w:r w:rsidRPr="00267092">
        <w:rPr>
          <w:rFonts w:ascii="Times New Roman" w:eastAsia="Times New Roman" w:hAnsi="Times New Roman" w:cs="Times New Roman"/>
          <w:sz w:val="24"/>
          <w:szCs w:val="24"/>
          <w:lang w:eastAsia="fr-FR"/>
        </w:rPr>
        <w:tab/>
      </w:r>
      <w:r w:rsidRPr="00267092">
        <w:rPr>
          <w:rFonts w:ascii="Times New Roman" w:eastAsia="Times New Roman" w:hAnsi="Times New Roman" w:cs="Times New Roman"/>
          <w:sz w:val="24"/>
          <w:szCs w:val="24"/>
          <w:lang w:eastAsia="fr-FR"/>
        </w:rPr>
        <w:tab/>
      </w:r>
      <w:r w:rsidRPr="00267092">
        <w:rPr>
          <w:rFonts w:ascii="Times New Roman" w:eastAsia="Times New Roman" w:hAnsi="Times New Roman" w:cs="Times New Roman"/>
          <w:sz w:val="24"/>
          <w:szCs w:val="24"/>
          <w:lang w:eastAsia="fr-FR"/>
        </w:rPr>
        <w:tab/>
      </w:r>
      <w:r w:rsidRPr="00267092">
        <w:rPr>
          <w:rFonts w:ascii="Times New Roman" w:eastAsia="Times New Roman" w:hAnsi="Times New Roman" w:cs="Times New Roman"/>
          <w:sz w:val="24"/>
          <w:szCs w:val="24"/>
          <w:lang w:eastAsia="fr-FR"/>
        </w:rPr>
        <w:tab/>
        <w:t>Gérard GANDAUBER</w:t>
      </w:r>
    </w:p>
    <w:sectPr w:rsidR="00155016" w:rsidRPr="00267092" w:rsidSect="00CE3AE1">
      <w:footerReference w:type="default" r:id="rId9"/>
      <w:pgSz w:w="11907" w:h="16839" w:code="9"/>
      <w:pgMar w:top="567" w:right="851" w:bottom="567" w:left="85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A48" w:rsidRDefault="00FD3A48" w:rsidP="009C62F8">
      <w:r>
        <w:separator/>
      </w:r>
    </w:p>
  </w:endnote>
  <w:endnote w:type="continuationSeparator" w:id="0">
    <w:p w:rsidR="00FD3A48" w:rsidRDefault="00FD3A48" w:rsidP="009C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68816"/>
      <w:docPartObj>
        <w:docPartGallery w:val="Page Numbers (Bottom of Page)"/>
        <w:docPartUnique/>
      </w:docPartObj>
    </w:sdtPr>
    <w:sdtEndPr/>
    <w:sdtContent>
      <w:p w:rsidR="009C62F8" w:rsidRDefault="009C62F8">
        <w:pPr>
          <w:pStyle w:val="Pieddepage"/>
          <w:jc w:val="right"/>
        </w:pPr>
        <w:r>
          <w:fldChar w:fldCharType="begin"/>
        </w:r>
        <w:r>
          <w:instrText>PAGE   \* MERGEFORMAT</w:instrText>
        </w:r>
        <w:r>
          <w:fldChar w:fldCharType="separate"/>
        </w:r>
        <w:r w:rsidR="00EE6539">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A48" w:rsidRDefault="00FD3A48" w:rsidP="009C62F8">
      <w:r>
        <w:separator/>
      </w:r>
    </w:p>
  </w:footnote>
  <w:footnote w:type="continuationSeparator" w:id="0">
    <w:p w:rsidR="00FD3A48" w:rsidRDefault="00FD3A48" w:rsidP="009C6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227"/>
    <w:multiLevelType w:val="hybridMultilevel"/>
    <w:tmpl w:val="55FCF884"/>
    <w:lvl w:ilvl="0" w:tplc="DE0C26B6">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892133"/>
    <w:multiLevelType w:val="hybridMultilevel"/>
    <w:tmpl w:val="8DF68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B50A22"/>
    <w:multiLevelType w:val="hybridMultilevel"/>
    <w:tmpl w:val="32C8A00E"/>
    <w:lvl w:ilvl="0" w:tplc="5F00E6CE">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nsid w:val="0BA1428A"/>
    <w:multiLevelType w:val="hybridMultilevel"/>
    <w:tmpl w:val="FA58CCAA"/>
    <w:lvl w:ilvl="0" w:tplc="4BF6B2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3AA1FB"/>
    <w:multiLevelType w:val="hybridMultilevel"/>
    <w:tmpl w:val="434AD214"/>
    <w:lvl w:ilvl="0" w:tplc="F07C73A6">
      <w:start w:val="1"/>
      <w:numFmt w:val="bullet"/>
      <w:lvlText w:val="-"/>
      <w:lvlJc w:val="left"/>
      <w:pPr>
        <w:ind w:left="720" w:hanging="360"/>
      </w:pPr>
      <w:rPr>
        <w:rFonts w:ascii="Calibri" w:hAnsi="Calibri" w:hint="default"/>
      </w:rPr>
    </w:lvl>
    <w:lvl w:ilvl="1" w:tplc="3AB0C5D2">
      <w:start w:val="1"/>
      <w:numFmt w:val="bullet"/>
      <w:lvlText w:val="o"/>
      <w:lvlJc w:val="left"/>
      <w:pPr>
        <w:ind w:left="1440" w:hanging="360"/>
      </w:pPr>
      <w:rPr>
        <w:rFonts w:ascii="Courier New" w:hAnsi="Courier New" w:hint="default"/>
      </w:rPr>
    </w:lvl>
    <w:lvl w:ilvl="2" w:tplc="909C5372">
      <w:start w:val="1"/>
      <w:numFmt w:val="bullet"/>
      <w:lvlText w:val=""/>
      <w:lvlJc w:val="left"/>
      <w:pPr>
        <w:ind w:left="2160" w:hanging="360"/>
      </w:pPr>
      <w:rPr>
        <w:rFonts w:ascii="Wingdings" w:hAnsi="Wingdings" w:hint="default"/>
      </w:rPr>
    </w:lvl>
    <w:lvl w:ilvl="3" w:tplc="BCFEEFC6">
      <w:start w:val="1"/>
      <w:numFmt w:val="bullet"/>
      <w:lvlText w:val=""/>
      <w:lvlJc w:val="left"/>
      <w:pPr>
        <w:ind w:left="2880" w:hanging="360"/>
      </w:pPr>
      <w:rPr>
        <w:rFonts w:ascii="Symbol" w:hAnsi="Symbol" w:hint="default"/>
      </w:rPr>
    </w:lvl>
    <w:lvl w:ilvl="4" w:tplc="2FA885E2">
      <w:start w:val="1"/>
      <w:numFmt w:val="bullet"/>
      <w:lvlText w:val="o"/>
      <w:lvlJc w:val="left"/>
      <w:pPr>
        <w:ind w:left="3600" w:hanging="360"/>
      </w:pPr>
      <w:rPr>
        <w:rFonts w:ascii="Courier New" w:hAnsi="Courier New" w:hint="default"/>
      </w:rPr>
    </w:lvl>
    <w:lvl w:ilvl="5" w:tplc="A1860CC6">
      <w:start w:val="1"/>
      <w:numFmt w:val="bullet"/>
      <w:lvlText w:val=""/>
      <w:lvlJc w:val="left"/>
      <w:pPr>
        <w:ind w:left="4320" w:hanging="360"/>
      </w:pPr>
      <w:rPr>
        <w:rFonts w:ascii="Wingdings" w:hAnsi="Wingdings" w:hint="default"/>
      </w:rPr>
    </w:lvl>
    <w:lvl w:ilvl="6" w:tplc="6662157E">
      <w:start w:val="1"/>
      <w:numFmt w:val="bullet"/>
      <w:lvlText w:val=""/>
      <w:lvlJc w:val="left"/>
      <w:pPr>
        <w:ind w:left="5040" w:hanging="360"/>
      </w:pPr>
      <w:rPr>
        <w:rFonts w:ascii="Symbol" w:hAnsi="Symbol" w:hint="default"/>
      </w:rPr>
    </w:lvl>
    <w:lvl w:ilvl="7" w:tplc="EF7CFA8E">
      <w:start w:val="1"/>
      <w:numFmt w:val="bullet"/>
      <w:lvlText w:val="o"/>
      <w:lvlJc w:val="left"/>
      <w:pPr>
        <w:ind w:left="5760" w:hanging="360"/>
      </w:pPr>
      <w:rPr>
        <w:rFonts w:ascii="Courier New" w:hAnsi="Courier New" w:hint="default"/>
      </w:rPr>
    </w:lvl>
    <w:lvl w:ilvl="8" w:tplc="ABE27D58">
      <w:start w:val="1"/>
      <w:numFmt w:val="bullet"/>
      <w:lvlText w:val=""/>
      <w:lvlJc w:val="left"/>
      <w:pPr>
        <w:ind w:left="6480" w:hanging="360"/>
      </w:pPr>
      <w:rPr>
        <w:rFonts w:ascii="Wingdings" w:hAnsi="Wingdings" w:hint="default"/>
      </w:rPr>
    </w:lvl>
  </w:abstractNum>
  <w:abstractNum w:abstractNumId="5">
    <w:nsid w:val="151040B3"/>
    <w:multiLevelType w:val="hybridMultilevel"/>
    <w:tmpl w:val="012C626E"/>
    <w:lvl w:ilvl="0" w:tplc="23D4F02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3617A0"/>
    <w:multiLevelType w:val="hybridMultilevel"/>
    <w:tmpl w:val="F1142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DF5BD9"/>
    <w:multiLevelType w:val="hybridMultilevel"/>
    <w:tmpl w:val="D8802C8C"/>
    <w:lvl w:ilvl="0" w:tplc="DA188092">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3872F1"/>
    <w:multiLevelType w:val="hybridMultilevel"/>
    <w:tmpl w:val="591C19C8"/>
    <w:lvl w:ilvl="0" w:tplc="040C0001">
      <w:start w:val="1"/>
      <w:numFmt w:val="bullet"/>
      <w:lvlText w:val=""/>
      <w:lvlJc w:val="left"/>
      <w:pPr>
        <w:ind w:left="2008" w:hanging="360"/>
      </w:pPr>
      <w:rPr>
        <w:rFonts w:ascii="Symbol" w:hAnsi="Symbol" w:hint="default"/>
      </w:rPr>
    </w:lvl>
    <w:lvl w:ilvl="1" w:tplc="040C0003" w:tentative="1">
      <w:start w:val="1"/>
      <w:numFmt w:val="bullet"/>
      <w:lvlText w:val="o"/>
      <w:lvlJc w:val="left"/>
      <w:pPr>
        <w:ind w:left="2728" w:hanging="360"/>
      </w:pPr>
      <w:rPr>
        <w:rFonts w:ascii="Courier New" w:hAnsi="Courier New" w:cs="Courier New" w:hint="default"/>
      </w:rPr>
    </w:lvl>
    <w:lvl w:ilvl="2" w:tplc="040C0005" w:tentative="1">
      <w:start w:val="1"/>
      <w:numFmt w:val="bullet"/>
      <w:lvlText w:val=""/>
      <w:lvlJc w:val="left"/>
      <w:pPr>
        <w:ind w:left="3448" w:hanging="360"/>
      </w:pPr>
      <w:rPr>
        <w:rFonts w:ascii="Wingdings" w:hAnsi="Wingdings" w:hint="default"/>
      </w:rPr>
    </w:lvl>
    <w:lvl w:ilvl="3" w:tplc="040C0001" w:tentative="1">
      <w:start w:val="1"/>
      <w:numFmt w:val="bullet"/>
      <w:lvlText w:val=""/>
      <w:lvlJc w:val="left"/>
      <w:pPr>
        <w:ind w:left="4168" w:hanging="360"/>
      </w:pPr>
      <w:rPr>
        <w:rFonts w:ascii="Symbol" w:hAnsi="Symbol" w:hint="default"/>
      </w:rPr>
    </w:lvl>
    <w:lvl w:ilvl="4" w:tplc="040C0003" w:tentative="1">
      <w:start w:val="1"/>
      <w:numFmt w:val="bullet"/>
      <w:lvlText w:val="o"/>
      <w:lvlJc w:val="left"/>
      <w:pPr>
        <w:ind w:left="4888" w:hanging="360"/>
      </w:pPr>
      <w:rPr>
        <w:rFonts w:ascii="Courier New" w:hAnsi="Courier New" w:cs="Courier New" w:hint="default"/>
      </w:rPr>
    </w:lvl>
    <w:lvl w:ilvl="5" w:tplc="040C0005" w:tentative="1">
      <w:start w:val="1"/>
      <w:numFmt w:val="bullet"/>
      <w:lvlText w:val=""/>
      <w:lvlJc w:val="left"/>
      <w:pPr>
        <w:ind w:left="5608" w:hanging="360"/>
      </w:pPr>
      <w:rPr>
        <w:rFonts w:ascii="Wingdings" w:hAnsi="Wingdings" w:hint="default"/>
      </w:rPr>
    </w:lvl>
    <w:lvl w:ilvl="6" w:tplc="040C0001" w:tentative="1">
      <w:start w:val="1"/>
      <w:numFmt w:val="bullet"/>
      <w:lvlText w:val=""/>
      <w:lvlJc w:val="left"/>
      <w:pPr>
        <w:ind w:left="6328" w:hanging="360"/>
      </w:pPr>
      <w:rPr>
        <w:rFonts w:ascii="Symbol" w:hAnsi="Symbol" w:hint="default"/>
      </w:rPr>
    </w:lvl>
    <w:lvl w:ilvl="7" w:tplc="040C0003" w:tentative="1">
      <w:start w:val="1"/>
      <w:numFmt w:val="bullet"/>
      <w:lvlText w:val="o"/>
      <w:lvlJc w:val="left"/>
      <w:pPr>
        <w:ind w:left="7048" w:hanging="360"/>
      </w:pPr>
      <w:rPr>
        <w:rFonts w:ascii="Courier New" w:hAnsi="Courier New" w:cs="Courier New" w:hint="default"/>
      </w:rPr>
    </w:lvl>
    <w:lvl w:ilvl="8" w:tplc="040C0005" w:tentative="1">
      <w:start w:val="1"/>
      <w:numFmt w:val="bullet"/>
      <w:lvlText w:val=""/>
      <w:lvlJc w:val="left"/>
      <w:pPr>
        <w:ind w:left="7768" w:hanging="360"/>
      </w:pPr>
      <w:rPr>
        <w:rFonts w:ascii="Wingdings" w:hAnsi="Wingdings" w:hint="default"/>
      </w:rPr>
    </w:lvl>
  </w:abstractNum>
  <w:abstractNum w:abstractNumId="9">
    <w:nsid w:val="1E5676F9"/>
    <w:multiLevelType w:val="hybridMultilevel"/>
    <w:tmpl w:val="194E25B6"/>
    <w:lvl w:ilvl="0" w:tplc="28FEE538">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0A447D"/>
    <w:multiLevelType w:val="hybridMultilevel"/>
    <w:tmpl w:val="182C9D20"/>
    <w:lvl w:ilvl="0" w:tplc="FEE08468">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CB1366"/>
    <w:multiLevelType w:val="hybridMultilevel"/>
    <w:tmpl w:val="C30404B0"/>
    <w:lvl w:ilvl="0" w:tplc="DBA6F878">
      <w:start w:val="1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33AE4545"/>
    <w:multiLevelType w:val="hybridMultilevel"/>
    <w:tmpl w:val="59162070"/>
    <w:lvl w:ilvl="0" w:tplc="2F3EC6BA">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35B64859"/>
    <w:multiLevelType w:val="hybridMultilevel"/>
    <w:tmpl w:val="B77ED220"/>
    <w:lvl w:ilvl="0" w:tplc="CA301D12">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0F941A4"/>
    <w:multiLevelType w:val="hybridMultilevel"/>
    <w:tmpl w:val="8A5AFE94"/>
    <w:lvl w:ilvl="0" w:tplc="EE98E3B8">
      <w:start w:val="2"/>
      <w:numFmt w:val="bullet"/>
      <w:lvlText w:val="-"/>
      <w:lvlJc w:val="left"/>
      <w:pPr>
        <w:ind w:left="786" w:hanging="360"/>
      </w:pPr>
      <w:rPr>
        <w:rFonts w:ascii="Times New Roman" w:eastAsiaTheme="minorHAnsi"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nsid w:val="44007257"/>
    <w:multiLevelType w:val="hybridMultilevel"/>
    <w:tmpl w:val="EC40E3F8"/>
    <w:lvl w:ilvl="0" w:tplc="C2BC52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61D52A6"/>
    <w:multiLevelType w:val="hybridMultilevel"/>
    <w:tmpl w:val="71FE966E"/>
    <w:lvl w:ilvl="0" w:tplc="80C441C4">
      <w:start w:val="1"/>
      <w:numFmt w:val="bullet"/>
      <w:lvlText w:val="-"/>
      <w:lvlJc w:val="left"/>
      <w:pPr>
        <w:ind w:left="720" w:hanging="360"/>
      </w:pPr>
      <w:rPr>
        <w:rFonts w:ascii="Calibri" w:hAnsi="Calibri" w:hint="default"/>
      </w:rPr>
    </w:lvl>
    <w:lvl w:ilvl="1" w:tplc="68782070">
      <w:start w:val="1"/>
      <w:numFmt w:val="bullet"/>
      <w:lvlText w:val="o"/>
      <w:lvlJc w:val="left"/>
      <w:pPr>
        <w:ind w:left="1440" w:hanging="360"/>
      </w:pPr>
      <w:rPr>
        <w:rFonts w:ascii="Courier New" w:hAnsi="Courier New" w:hint="default"/>
      </w:rPr>
    </w:lvl>
    <w:lvl w:ilvl="2" w:tplc="DB725078">
      <w:start w:val="1"/>
      <w:numFmt w:val="bullet"/>
      <w:lvlText w:val=""/>
      <w:lvlJc w:val="left"/>
      <w:pPr>
        <w:ind w:left="2160" w:hanging="360"/>
      </w:pPr>
      <w:rPr>
        <w:rFonts w:ascii="Wingdings" w:hAnsi="Wingdings" w:hint="default"/>
      </w:rPr>
    </w:lvl>
    <w:lvl w:ilvl="3" w:tplc="64BC02EE">
      <w:start w:val="1"/>
      <w:numFmt w:val="bullet"/>
      <w:lvlText w:val=""/>
      <w:lvlJc w:val="left"/>
      <w:pPr>
        <w:ind w:left="2880" w:hanging="360"/>
      </w:pPr>
      <w:rPr>
        <w:rFonts w:ascii="Symbol" w:hAnsi="Symbol" w:hint="default"/>
      </w:rPr>
    </w:lvl>
    <w:lvl w:ilvl="4" w:tplc="C4EC22BA">
      <w:start w:val="1"/>
      <w:numFmt w:val="bullet"/>
      <w:lvlText w:val="o"/>
      <w:lvlJc w:val="left"/>
      <w:pPr>
        <w:ind w:left="3600" w:hanging="360"/>
      </w:pPr>
      <w:rPr>
        <w:rFonts w:ascii="Courier New" w:hAnsi="Courier New" w:hint="default"/>
      </w:rPr>
    </w:lvl>
    <w:lvl w:ilvl="5" w:tplc="A7062B9E">
      <w:start w:val="1"/>
      <w:numFmt w:val="bullet"/>
      <w:lvlText w:val=""/>
      <w:lvlJc w:val="left"/>
      <w:pPr>
        <w:ind w:left="4320" w:hanging="360"/>
      </w:pPr>
      <w:rPr>
        <w:rFonts w:ascii="Wingdings" w:hAnsi="Wingdings" w:hint="default"/>
      </w:rPr>
    </w:lvl>
    <w:lvl w:ilvl="6" w:tplc="C02AB5CA">
      <w:start w:val="1"/>
      <w:numFmt w:val="bullet"/>
      <w:lvlText w:val=""/>
      <w:lvlJc w:val="left"/>
      <w:pPr>
        <w:ind w:left="5040" w:hanging="360"/>
      </w:pPr>
      <w:rPr>
        <w:rFonts w:ascii="Symbol" w:hAnsi="Symbol" w:hint="default"/>
      </w:rPr>
    </w:lvl>
    <w:lvl w:ilvl="7" w:tplc="B6463A3E">
      <w:start w:val="1"/>
      <w:numFmt w:val="bullet"/>
      <w:lvlText w:val="o"/>
      <w:lvlJc w:val="left"/>
      <w:pPr>
        <w:ind w:left="5760" w:hanging="360"/>
      </w:pPr>
      <w:rPr>
        <w:rFonts w:ascii="Courier New" w:hAnsi="Courier New" w:hint="default"/>
      </w:rPr>
    </w:lvl>
    <w:lvl w:ilvl="8" w:tplc="ACCEF17E">
      <w:start w:val="1"/>
      <w:numFmt w:val="bullet"/>
      <w:lvlText w:val=""/>
      <w:lvlJc w:val="left"/>
      <w:pPr>
        <w:ind w:left="6480" w:hanging="360"/>
      </w:pPr>
      <w:rPr>
        <w:rFonts w:ascii="Wingdings" w:hAnsi="Wingdings" w:hint="default"/>
      </w:rPr>
    </w:lvl>
  </w:abstractNum>
  <w:abstractNum w:abstractNumId="17">
    <w:nsid w:val="4FD84739"/>
    <w:multiLevelType w:val="hybridMultilevel"/>
    <w:tmpl w:val="28328882"/>
    <w:lvl w:ilvl="0" w:tplc="DE0C26B6">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5C29FA"/>
    <w:multiLevelType w:val="hybridMultilevel"/>
    <w:tmpl w:val="0E16D614"/>
    <w:lvl w:ilvl="0" w:tplc="D5047926">
      <w:numFmt w:val="bullet"/>
      <w:lvlText w:val=""/>
      <w:lvlJc w:val="left"/>
      <w:pPr>
        <w:ind w:left="780" w:hanging="360"/>
      </w:pPr>
      <w:rPr>
        <w:rFonts w:ascii="Symbol" w:eastAsia="Times New Roman" w:hAnsi="Symbol"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nsid w:val="5B546A2A"/>
    <w:multiLevelType w:val="hybridMultilevel"/>
    <w:tmpl w:val="0598F616"/>
    <w:lvl w:ilvl="0" w:tplc="4BC64CA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B673AED"/>
    <w:multiLevelType w:val="hybridMultilevel"/>
    <w:tmpl w:val="84644FB8"/>
    <w:lvl w:ilvl="0" w:tplc="F558CEC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EB7C37"/>
    <w:multiLevelType w:val="hybridMultilevel"/>
    <w:tmpl w:val="E2464DD0"/>
    <w:lvl w:ilvl="0" w:tplc="192AA95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D2911BF"/>
    <w:multiLevelType w:val="hybridMultilevel"/>
    <w:tmpl w:val="FDEA8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1116B4B"/>
    <w:multiLevelType w:val="hybridMultilevel"/>
    <w:tmpl w:val="DAD6FC0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1E355AA"/>
    <w:multiLevelType w:val="hybridMultilevel"/>
    <w:tmpl w:val="5AF8368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nsid w:val="74F36452"/>
    <w:multiLevelType w:val="hybridMultilevel"/>
    <w:tmpl w:val="C23635E0"/>
    <w:lvl w:ilvl="0" w:tplc="CE6CA426">
      <w:start w:val="1"/>
      <w:numFmt w:val="bullet"/>
      <w:lvlText w:val="o"/>
      <w:lvlJc w:val="left"/>
      <w:pPr>
        <w:tabs>
          <w:tab w:val="num" w:pos="2051"/>
        </w:tabs>
        <w:ind w:left="2051" w:hanging="170"/>
      </w:pPr>
      <w:rPr>
        <w:rFonts w:ascii="Courier New" w:hAnsi="Courier New" w:cs="Times New Roman"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start w:val="1"/>
      <w:numFmt w:val="bullet"/>
      <w:lvlText w:val=""/>
      <w:lvlJc w:val="left"/>
      <w:pPr>
        <w:tabs>
          <w:tab w:val="num" w:pos="2340"/>
        </w:tabs>
        <w:ind w:left="2340" w:hanging="360"/>
      </w:pPr>
      <w:rPr>
        <w:rFonts w:ascii="Wingdings" w:hAnsi="Wingdings" w:hint="default"/>
      </w:rPr>
    </w:lvl>
    <w:lvl w:ilvl="3" w:tplc="040C0001">
      <w:start w:val="1"/>
      <w:numFmt w:val="bullet"/>
      <w:lvlText w:val=""/>
      <w:lvlJc w:val="left"/>
      <w:pPr>
        <w:tabs>
          <w:tab w:val="num" w:pos="3060"/>
        </w:tabs>
        <w:ind w:left="3060" w:hanging="360"/>
      </w:pPr>
      <w:rPr>
        <w:rFonts w:ascii="Symbol" w:hAnsi="Symbol" w:hint="default"/>
      </w:rPr>
    </w:lvl>
    <w:lvl w:ilvl="4" w:tplc="040C0003">
      <w:start w:val="1"/>
      <w:numFmt w:val="bullet"/>
      <w:lvlText w:val="o"/>
      <w:lvlJc w:val="left"/>
      <w:pPr>
        <w:tabs>
          <w:tab w:val="num" w:pos="3780"/>
        </w:tabs>
        <w:ind w:left="3780" w:hanging="360"/>
      </w:pPr>
      <w:rPr>
        <w:rFonts w:ascii="Courier New" w:hAnsi="Courier New" w:cs="Courier New" w:hint="default"/>
      </w:rPr>
    </w:lvl>
    <w:lvl w:ilvl="5" w:tplc="040C0005">
      <w:start w:val="1"/>
      <w:numFmt w:val="bullet"/>
      <w:lvlText w:val=""/>
      <w:lvlJc w:val="left"/>
      <w:pPr>
        <w:tabs>
          <w:tab w:val="num" w:pos="4500"/>
        </w:tabs>
        <w:ind w:left="4500" w:hanging="360"/>
      </w:pPr>
      <w:rPr>
        <w:rFonts w:ascii="Wingdings" w:hAnsi="Wingdings" w:hint="default"/>
      </w:rPr>
    </w:lvl>
    <w:lvl w:ilvl="6" w:tplc="040C0001">
      <w:start w:val="1"/>
      <w:numFmt w:val="bullet"/>
      <w:lvlText w:val=""/>
      <w:lvlJc w:val="left"/>
      <w:pPr>
        <w:tabs>
          <w:tab w:val="num" w:pos="5220"/>
        </w:tabs>
        <w:ind w:left="5220" w:hanging="360"/>
      </w:pPr>
      <w:rPr>
        <w:rFonts w:ascii="Symbol" w:hAnsi="Symbol" w:hint="default"/>
      </w:rPr>
    </w:lvl>
    <w:lvl w:ilvl="7" w:tplc="040C0003">
      <w:start w:val="1"/>
      <w:numFmt w:val="bullet"/>
      <w:lvlText w:val="o"/>
      <w:lvlJc w:val="left"/>
      <w:pPr>
        <w:tabs>
          <w:tab w:val="num" w:pos="5940"/>
        </w:tabs>
        <w:ind w:left="5940" w:hanging="360"/>
      </w:pPr>
      <w:rPr>
        <w:rFonts w:ascii="Courier New" w:hAnsi="Courier New" w:cs="Courier New" w:hint="default"/>
      </w:rPr>
    </w:lvl>
    <w:lvl w:ilvl="8" w:tplc="040C0005">
      <w:start w:val="1"/>
      <w:numFmt w:val="bullet"/>
      <w:lvlText w:val=""/>
      <w:lvlJc w:val="left"/>
      <w:pPr>
        <w:tabs>
          <w:tab w:val="num" w:pos="6660"/>
        </w:tabs>
        <w:ind w:left="6660" w:hanging="360"/>
      </w:pPr>
      <w:rPr>
        <w:rFonts w:ascii="Wingdings" w:hAnsi="Wingdings" w:hint="default"/>
      </w:rPr>
    </w:lvl>
  </w:abstractNum>
  <w:abstractNum w:abstractNumId="26">
    <w:nsid w:val="7668546C"/>
    <w:multiLevelType w:val="hybridMultilevel"/>
    <w:tmpl w:val="E58E26EC"/>
    <w:lvl w:ilvl="0" w:tplc="0E4CBABA">
      <w:start w:val="2"/>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CAD4DD5"/>
    <w:multiLevelType w:val="hybridMultilevel"/>
    <w:tmpl w:val="CE10C38A"/>
    <w:lvl w:ilvl="0" w:tplc="E972713E">
      <w:start w:val="13"/>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20"/>
  </w:num>
  <w:num w:numId="4">
    <w:abstractNumId w:val="0"/>
  </w:num>
  <w:num w:numId="5">
    <w:abstractNumId w:val="21"/>
  </w:num>
  <w:num w:numId="6">
    <w:abstractNumId w:val="17"/>
  </w:num>
  <w:num w:numId="7">
    <w:abstractNumId w:val="8"/>
  </w:num>
  <w:num w:numId="8">
    <w:abstractNumId w:val="27"/>
  </w:num>
  <w:num w:numId="9">
    <w:abstractNumId w:val="6"/>
  </w:num>
  <w:num w:numId="10">
    <w:abstractNumId w:val="11"/>
  </w:num>
  <w:num w:numId="11">
    <w:abstractNumId w:val="25"/>
  </w:num>
  <w:num w:numId="12">
    <w:abstractNumId w:val="16"/>
  </w:num>
  <w:num w:numId="13">
    <w:abstractNumId w:val="4"/>
  </w:num>
  <w:num w:numId="14">
    <w:abstractNumId w:val="23"/>
  </w:num>
  <w:num w:numId="15">
    <w:abstractNumId w:val="2"/>
  </w:num>
  <w:num w:numId="16">
    <w:abstractNumId w:val="18"/>
  </w:num>
  <w:num w:numId="17">
    <w:abstractNumId w:val="9"/>
  </w:num>
  <w:num w:numId="18">
    <w:abstractNumId w:val="12"/>
  </w:num>
  <w:num w:numId="19">
    <w:abstractNumId w:val="24"/>
  </w:num>
  <w:num w:numId="20">
    <w:abstractNumId w:val="3"/>
  </w:num>
  <w:num w:numId="21">
    <w:abstractNumId w:val="14"/>
  </w:num>
  <w:num w:numId="22">
    <w:abstractNumId w:val="10"/>
  </w:num>
  <w:num w:numId="23">
    <w:abstractNumId w:val="13"/>
  </w:num>
  <w:num w:numId="24">
    <w:abstractNumId w:val="5"/>
  </w:num>
  <w:num w:numId="25">
    <w:abstractNumId w:val="7"/>
  </w:num>
  <w:num w:numId="26">
    <w:abstractNumId w:val="22"/>
  </w:num>
  <w:num w:numId="27">
    <w:abstractNumId w:val="1"/>
  </w:num>
  <w:num w:numId="2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CF7"/>
    <w:rsid w:val="00004A0F"/>
    <w:rsid w:val="0000669E"/>
    <w:rsid w:val="00011EA3"/>
    <w:rsid w:val="00012F58"/>
    <w:rsid w:val="00015DAA"/>
    <w:rsid w:val="0002056E"/>
    <w:rsid w:val="0002066F"/>
    <w:rsid w:val="00024706"/>
    <w:rsid w:val="0003084A"/>
    <w:rsid w:val="00031B5C"/>
    <w:rsid w:val="00032A36"/>
    <w:rsid w:val="0003633D"/>
    <w:rsid w:val="00051E43"/>
    <w:rsid w:val="00052C0D"/>
    <w:rsid w:val="00055A95"/>
    <w:rsid w:val="0005728F"/>
    <w:rsid w:val="000576FA"/>
    <w:rsid w:val="00065B23"/>
    <w:rsid w:val="00066B7B"/>
    <w:rsid w:val="00071639"/>
    <w:rsid w:val="00076DF4"/>
    <w:rsid w:val="00081182"/>
    <w:rsid w:val="00083D55"/>
    <w:rsid w:val="0008490C"/>
    <w:rsid w:val="00087B34"/>
    <w:rsid w:val="00090BD7"/>
    <w:rsid w:val="0009137A"/>
    <w:rsid w:val="000938BE"/>
    <w:rsid w:val="000940C4"/>
    <w:rsid w:val="00094335"/>
    <w:rsid w:val="0009680B"/>
    <w:rsid w:val="000A02CE"/>
    <w:rsid w:val="000A0C9A"/>
    <w:rsid w:val="000B2949"/>
    <w:rsid w:val="000B431E"/>
    <w:rsid w:val="000B497F"/>
    <w:rsid w:val="000C0572"/>
    <w:rsid w:val="000C164C"/>
    <w:rsid w:val="000C4890"/>
    <w:rsid w:val="000C4A86"/>
    <w:rsid w:val="000C7AA8"/>
    <w:rsid w:val="000D0B0C"/>
    <w:rsid w:val="000D34ED"/>
    <w:rsid w:val="000D7039"/>
    <w:rsid w:val="000E0590"/>
    <w:rsid w:val="000E234E"/>
    <w:rsid w:val="000E2870"/>
    <w:rsid w:val="000E3FF7"/>
    <w:rsid w:val="000E5DE6"/>
    <w:rsid w:val="000E6CA7"/>
    <w:rsid w:val="000E6F06"/>
    <w:rsid w:val="000F1A37"/>
    <w:rsid w:val="000F3D3F"/>
    <w:rsid w:val="00100CA8"/>
    <w:rsid w:val="00102E1B"/>
    <w:rsid w:val="00102E7B"/>
    <w:rsid w:val="00104BFB"/>
    <w:rsid w:val="00105E7E"/>
    <w:rsid w:val="00106829"/>
    <w:rsid w:val="00107103"/>
    <w:rsid w:val="001109BA"/>
    <w:rsid w:val="00112B2D"/>
    <w:rsid w:val="001137A4"/>
    <w:rsid w:val="00114644"/>
    <w:rsid w:val="00116FD3"/>
    <w:rsid w:val="0012738F"/>
    <w:rsid w:val="001276C2"/>
    <w:rsid w:val="001320D4"/>
    <w:rsid w:val="001475D5"/>
    <w:rsid w:val="00147C3B"/>
    <w:rsid w:val="00154767"/>
    <w:rsid w:val="00154ED9"/>
    <w:rsid w:val="00155016"/>
    <w:rsid w:val="001605DB"/>
    <w:rsid w:val="00171D18"/>
    <w:rsid w:val="001759B0"/>
    <w:rsid w:val="00176717"/>
    <w:rsid w:val="00177269"/>
    <w:rsid w:val="00182F97"/>
    <w:rsid w:val="0018617B"/>
    <w:rsid w:val="00187250"/>
    <w:rsid w:val="0018772C"/>
    <w:rsid w:val="001939E0"/>
    <w:rsid w:val="00193A57"/>
    <w:rsid w:val="00193AE6"/>
    <w:rsid w:val="0019449F"/>
    <w:rsid w:val="00196DCF"/>
    <w:rsid w:val="001A4221"/>
    <w:rsid w:val="001A6A57"/>
    <w:rsid w:val="001B24E2"/>
    <w:rsid w:val="001B3335"/>
    <w:rsid w:val="001B629A"/>
    <w:rsid w:val="001C1D37"/>
    <w:rsid w:val="001C743B"/>
    <w:rsid w:val="001D27A2"/>
    <w:rsid w:val="001D2E03"/>
    <w:rsid w:val="001D4E8D"/>
    <w:rsid w:val="001D56F5"/>
    <w:rsid w:val="001E3079"/>
    <w:rsid w:val="001E4F43"/>
    <w:rsid w:val="001E50A4"/>
    <w:rsid w:val="001E5124"/>
    <w:rsid w:val="001F4593"/>
    <w:rsid w:val="001F7AC0"/>
    <w:rsid w:val="002030A0"/>
    <w:rsid w:val="0020467E"/>
    <w:rsid w:val="00207D29"/>
    <w:rsid w:val="00214C70"/>
    <w:rsid w:val="00222A48"/>
    <w:rsid w:val="002231D9"/>
    <w:rsid w:val="00230135"/>
    <w:rsid w:val="00232592"/>
    <w:rsid w:val="002326CD"/>
    <w:rsid w:val="00235A46"/>
    <w:rsid w:val="00235C89"/>
    <w:rsid w:val="00237666"/>
    <w:rsid w:val="00240807"/>
    <w:rsid w:val="00240CAF"/>
    <w:rsid w:val="00242943"/>
    <w:rsid w:val="00244866"/>
    <w:rsid w:val="00246559"/>
    <w:rsid w:val="00252078"/>
    <w:rsid w:val="00256EE1"/>
    <w:rsid w:val="0025732B"/>
    <w:rsid w:val="00262142"/>
    <w:rsid w:val="00263A58"/>
    <w:rsid w:val="00267092"/>
    <w:rsid w:val="00271933"/>
    <w:rsid w:val="002751FE"/>
    <w:rsid w:val="00282F02"/>
    <w:rsid w:val="002854EB"/>
    <w:rsid w:val="0029257A"/>
    <w:rsid w:val="00292C96"/>
    <w:rsid w:val="002A1889"/>
    <w:rsid w:val="002A393C"/>
    <w:rsid w:val="002A4CA7"/>
    <w:rsid w:val="002A749D"/>
    <w:rsid w:val="002A7B24"/>
    <w:rsid w:val="002A7B75"/>
    <w:rsid w:val="002B0574"/>
    <w:rsid w:val="002B5005"/>
    <w:rsid w:val="002B6F8C"/>
    <w:rsid w:val="002C0B75"/>
    <w:rsid w:val="002C185A"/>
    <w:rsid w:val="002D0339"/>
    <w:rsid w:val="002D2130"/>
    <w:rsid w:val="002D387F"/>
    <w:rsid w:val="002D49AE"/>
    <w:rsid w:val="002D51C1"/>
    <w:rsid w:val="002D5331"/>
    <w:rsid w:val="002D6E52"/>
    <w:rsid w:val="002E159B"/>
    <w:rsid w:val="002E27DA"/>
    <w:rsid w:val="002F22C9"/>
    <w:rsid w:val="002F29CD"/>
    <w:rsid w:val="002F3AF0"/>
    <w:rsid w:val="002F5B4C"/>
    <w:rsid w:val="00301257"/>
    <w:rsid w:val="0030598E"/>
    <w:rsid w:val="00312A74"/>
    <w:rsid w:val="003139BB"/>
    <w:rsid w:val="00314B6E"/>
    <w:rsid w:val="0031692F"/>
    <w:rsid w:val="00321D4D"/>
    <w:rsid w:val="00323093"/>
    <w:rsid w:val="00324094"/>
    <w:rsid w:val="003275B0"/>
    <w:rsid w:val="003318C7"/>
    <w:rsid w:val="00331DA4"/>
    <w:rsid w:val="00331FC9"/>
    <w:rsid w:val="003336AA"/>
    <w:rsid w:val="003342BC"/>
    <w:rsid w:val="00337E0C"/>
    <w:rsid w:val="003409FB"/>
    <w:rsid w:val="003436CB"/>
    <w:rsid w:val="0034776B"/>
    <w:rsid w:val="00351BCD"/>
    <w:rsid w:val="00353B41"/>
    <w:rsid w:val="00355B5B"/>
    <w:rsid w:val="00362B54"/>
    <w:rsid w:val="00366EE9"/>
    <w:rsid w:val="00371295"/>
    <w:rsid w:val="003747E1"/>
    <w:rsid w:val="0037530D"/>
    <w:rsid w:val="00377904"/>
    <w:rsid w:val="00386332"/>
    <w:rsid w:val="00386BEA"/>
    <w:rsid w:val="0039010A"/>
    <w:rsid w:val="003903DD"/>
    <w:rsid w:val="0039247E"/>
    <w:rsid w:val="0039445F"/>
    <w:rsid w:val="0039662F"/>
    <w:rsid w:val="003969FE"/>
    <w:rsid w:val="00397691"/>
    <w:rsid w:val="003A6E05"/>
    <w:rsid w:val="003B1FAD"/>
    <w:rsid w:val="003B2E4F"/>
    <w:rsid w:val="003B3899"/>
    <w:rsid w:val="003B3B77"/>
    <w:rsid w:val="003B4455"/>
    <w:rsid w:val="003B6298"/>
    <w:rsid w:val="003B69A4"/>
    <w:rsid w:val="003B6C44"/>
    <w:rsid w:val="003B794F"/>
    <w:rsid w:val="003C5378"/>
    <w:rsid w:val="003C58B1"/>
    <w:rsid w:val="003C683F"/>
    <w:rsid w:val="003C6A17"/>
    <w:rsid w:val="003C6BC5"/>
    <w:rsid w:val="003D202C"/>
    <w:rsid w:val="003D48BC"/>
    <w:rsid w:val="003E0D53"/>
    <w:rsid w:val="003E287E"/>
    <w:rsid w:val="003E315D"/>
    <w:rsid w:val="003E4A6E"/>
    <w:rsid w:val="003E7A12"/>
    <w:rsid w:val="003F2197"/>
    <w:rsid w:val="003F5060"/>
    <w:rsid w:val="003F7396"/>
    <w:rsid w:val="003F7429"/>
    <w:rsid w:val="003F7587"/>
    <w:rsid w:val="004002B1"/>
    <w:rsid w:val="00401DCF"/>
    <w:rsid w:val="00402E01"/>
    <w:rsid w:val="004033F4"/>
    <w:rsid w:val="004048A9"/>
    <w:rsid w:val="00410BC1"/>
    <w:rsid w:val="004118E0"/>
    <w:rsid w:val="004210FD"/>
    <w:rsid w:val="0042179E"/>
    <w:rsid w:val="00422FD3"/>
    <w:rsid w:val="004240B8"/>
    <w:rsid w:val="00425831"/>
    <w:rsid w:val="0042723B"/>
    <w:rsid w:val="00432F71"/>
    <w:rsid w:val="004330D3"/>
    <w:rsid w:val="00436105"/>
    <w:rsid w:val="004437D5"/>
    <w:rsid w:val="00444A5D"/>
    <w:rsid w:val="0045113A"/>
    <w:rsid w:val="0045501E"/>
    <w:rsid w:val="00456EE6"/>
    <w:rsid w:val="00461EFC"/>
    <w:rsid w:val="00464312"/>
    <w:rsid w:val="004647E5"/>
    <w:rsid w:val="00465522"/>
    <w:rsid w:val="00466596"/>
    <w:rsid w:val="00466F8E"/>
    <w:rsid w:val="0047103F"/>
    <w:rsid w:val="0047451A"/>
    <w:rsid w:val="004753E3"/>
    <w:rsid w:val="00475B59"/>
    <w:rsid w:val="00475F82"/>
    <w:rsid w:val="00476EB3"/>
    <w:rsid w:val="00477E4E"/>
    <w:rsid w:val="004817A1"/>
    <w:rsid w:val="0048209E"/>
    <w:rsid w:val="00482CDF"/>
    <w:rsid w:val="0048420A"/>
    <w:rsid w:val="00484315"/>
    <w:rsid w:val="004860CC"/>
    <w:rsid w:val="00486B88"/>
    <w:rsid w:val="00491C71"/>
    <w:rsid w:val="004920D1"/>
    <w:rsid w:val="00495CEC"/>
    <w:rsid w:val="00496134"/>
    <w:rsid w:val="004A2644"/>
    <w:rsid w:val="004A6697"/>
    <w:rsid w:val="004B7AF5"/>
    <w:rsid w:val="004C0E17"/>
    <w:rsid w:val="004C3398"/>
    <w:rsid w:val="004D09CC"/>
    <w:rsid w:val="004D0F27"/>
    <w:rsid w:val="004D4A27"/>
    <w:rsid w:val="004D5321"/>
    <w:rsid w:val="004D5A9A"/>
    <w:rsid w:val="004E01A3"/>
    <w:rsid w:val="004E08CF"/>
    <w:rsid w:val="004E0A25"/>
    <w:rsid w:val="004E17CC"/>
    <w:rsid w:val="004E4FC3"/>
    <w:rsid w:val="004E689D"/>
    <w:rsid w:val="004E717D"/>
    <w:rsid w:val="004F1B59"/>
    <w:rsid w:val="004F2DDA"/>
    <w:rsid w:val="005016A4"/>
    <w:rsid w:val="00505BA9"/>
    <w:rsid w:val="00507737"/>
    <w:rsid w:val="00511C2B"/>
    <w:rsid w:val="0051611B"/>
    <w:rsid w:val="005172DD"/>
    <w:rsid w:val="00517420"/>
    <w:rsid w:val="00525201"/>
    <w:rsid w:val="00525278"/>
    <w:rsid w:val="00530A27"/>
    <w:rsid w:val="00530B09"/>
    <w:rsid w:val="00532C56"/>
    <w:rsid w:val="00533218"/>
    <w:rsid w:val="005347BD"/>
    <w:rsid w:val="00537BC6"/>
    <w:rsid w:val="00541486"/>
    <w:rsid w:val="00541A68"/>
    <w:rsid w:val="00550EDE"/>
    <w:rsid w:val="00554182"/>
    <w:rsid w:val="0056268F"/>
    <w:rsid w:val="00565ACB"/>
    <w:rsid w:val="00567C53"/>
    <w:rsid w:val="0057035E"/>
    <w:rsid w:val="00574CD2"/>
    <w:rsid w:val="00574D8C"/>
    <w:rsid w:val="0057646D"/>
    <w:rsid w:val="00581F23"/>
    <w:rsid w:val="00582040"/>
    <w:rsid w:val="005855AB"/>
    <w:rsid w:val="00587717"/>
    <w:rsid w:val="00591AE2"/>
    <w:rsid w:val="00591F7F"/>
    <w:rsid w:val="00592BCB"/>
    <w:rsid w:val="005A1AF4"/>
    <w:rsid w:val="005A4042"/>
    <w:rsid w:val="005A48A9"/>
    <w:rsid w:val="005A5263"/>
    <w:rsid w:val="005A5474"/>
    <w:rsid w:val="005A7264"/>
    <w:rsid w:val="005B7A1F"/>
    <w:rsid w:val="005C3925"/>
    <w:rsid w:val="005C4360"/>
    <w:rsid w:val="005D5D99"/>
    <w:rsid w:val="005D6F00"/>
    <w:rsid w:val="005D7BDE"/>
    <w:rsid w:val="005E1C61"/>
    <w:rsid w:val="005E29FF"/>
    <w:rsid w:val="005E530A"/>
    <w:rsid w:val="005F2558"/>
    <w:rsid w:val="005F4529"/>
    <w:rsid w:val="005F5C6D"/>
    <w:rsid w:val="005F60FE"/>
    <w:rsid w:val="0061099C"/>
    <w:rsid w:val="006117B3"/>
    <w:rsid w:val="00611E8F"/>
    <w:rsid w:val="0061321E"/>
    <w:rsid w:val="006144E5"/>
    <w:rsid w:val="00615C6D"/>
    <w:rsid w:val="0062017F"/>
    <w:rsid w:val="00620F1B"/>
    <w:rsid w:val="00621B8A"/>
    <w:rsid w:val="00624357"/>
    <w:rsid w:val="006244E0"/>
    <w:rsid w:val="0062619F"/>
    <w:rsid w:val="00630B7E"/>
    <w:rsid w:val="006356C4"/>
    <w:rsid w:val="00635BBF"/>
    <w:rsid w:val="00640300"/>
    <w:rsid w:val="0064094D"/>
    <w:rsid w:val="006421D9"/>
    <w:rsid w:val="00642DF3"/>
    <w:rsid w:val="00643D1E"/>
    <w:rsid w:val="00645835"/>
    <w:rsid w:val="006503EB"/>
    <w:rsid w:val="00651C1B"/>
    <w:rsid w:val="00651DBA"/>
    <w:rsid w:val="00652238"/>
    <w:rsid w:val="006534E7"/>
    <w:rsid w:val="006557FC"/>
    <w:rsid w:val="00655A81"/>
    <w:rsid w:val="00655FC7"/>
    <w:rsid w:val="0066105C"/>
    <w:rsid w:val="006616C8"/>
    <w:rsid w:val="006633EC"/>
    <w:rsid w:val="006653DD"/>
    <w:rsid w:val="00666BBD"/>
    <w:rsid w:val="00672D37"/>
    <w:rsid w:val="00673C4B"/>
    <w:rsid w:val="006765E0"/>
    <w:rsid w:val="006776F3"/>
    <w:rsid w:val="006800EA"/>
    <w:rsid w:val="006809A5"/>
    <w:rsid w:val="006838DB"/>
    <w:rsid w:val="00684640"/>
    <w:rsid w:val="00692612"/>
    <w:rsid w:val="00696CE5"/>
    <w:rsid w:val="00697758"/>
    <w:rsid w:val="006A0DB0"/>
    <w:rsid w:val="006A47AA"/>
    <w:rsid w:val="006A4D6C"/>
    <w:rsid w:val="006A64E0"/>
    <w:rsid w:val="006A6DF8"/>
    <w:rsid w:val="006A73FF"/>
    <w:rsid w:val="006B609F"/>
    <w:rsid w:val="006B7309"/>
    <w:rsid w:val="006C42DA"/>
    <w:rsid w:val="006C4BE0"/>
    <w:rsid w:val="006D0F48"/>
    <w:rsid w:val="006D1344"/>
    <w:rsid w:val="006D1CCD"/>
    <w:rsid w:val="006D234C"/>
    <w:rsid w:val="006D413C"/>
    <w:rsid w:val="006D45F5"/>
    <w:rsid w:val="006D6E2F"/>
    <w:rsid w:val="006D6E7B"/>
    <w:rsid w:val="006D764C"/>
    <w:rsid w:val="006D7D0B"/>
    <w:rsid w:val="006E1E8F"/>
    <w:rsid w:val="006E2694"/>
    <w:rsid w:val="006E2CB9"/>
    <w:rsid w:val="006F0873"/>
    <w:rsid w:val="006F1DF6"/>
    <w:rsid w:val="00705246"/>
    <w:rsid w:val="007071DB"/>
    <w:rsid w:val="00707980"/>
    <w:rsid w:val="00707D0B"/>
    <w:rsid w:val="007102E8"/>
    <w:rsid w:val="00710AAB"/>
    <w:rsid w:val="00710B1D"/>
    <w:rsid w:val="0071173A"/>
    <w:rsid w:val="007118D7"/>
    <w:rsid w:val="00711D9D"/>
    <w:rsid w:val="0071234C"/>
    <w:rsid w:val="007127DD"/>
    <w:rsid w:val="007128FA"/>
    <w:rsid w:val="007147D4"/>
    <w:rsid w:val="00720B20"/>
    <w:rsid w:val="00721B77"/>
    <w:rsid w:val="00722937"/>
    <w:rsid w:val="00723725"/>
    <w:rsid w:val="0072472E"/>
    <w:rsid w:val="0072764C"/>
    <w:rsid w:val="0073089A"/>
    <w:rsid w:val="00731E57"/>
    <w:rsid w:val="00734220"/>
    <w:rsid w:val="00735DAC"/>
    <w:rsid w:val="00735EB5"/>
    <w:rsid w:val="00743AF0"/>
    <w:rsid w:val="00752224"/>
    <w:rsid w:val="00753D6A"/>
    <w:rsid w:val="007569AE"/>
    <w:rsid w:val="00757AFA"/>
    <w:rsid w:val="00760A7B"/>
    <w:rsid w:val="0076202E"/>
    <w:rsid w:val="00766732"/>
    <w:rsid w:val="007668BD"/>
    <w:rsid w:val="00766A1C"/>
    <w:rsid w:val="00770C07"/>
    <w:rsid w:val="007725AE"/>
    <w:rsid w:val="00777DFD"/>
    <w:rsid w:val="00784609"/>
    <w:rsid w:val="007846F4"/>
    <w:rsid w:val="007859AB"/>
    <w:rsid w:val="00787011"/>
    <w:rsid w:val="0079026B"/>
    <w:rsid w:val="007A7F87"/>
    <w:rsid w:val="007C095D"/>
    <w:rsid w:val="007C4262"/>
    <w:rsid w:val="007C4626"/>
    <w:rsid w:val="007C5F0F"/>
    <w:rsid w:val="007C60E9"/>
    <w:rsid w:val="007D0C77"/>
    <w:rsid w:val="007D2265"/>
    <w:rsid w:val="007D3E52"/>
    <w:rsid w:val="007D42E4"/>
    <w:rsid w:val="007D4D45"/>
    <w:rsid w:val="007E0587"/>
    <w:rsid w:val="007E39B3"/>
    <w:rsid w:val="007E588D"/>
    <w:rsid w:val="007F0600"/>
    <w:rsid w:val="007F25EE"/>
    <w:rsid w:val="007F40B7"/>
    <w:rsid w:val="007F43EE"/>
    <w:rsid w:val="007F6B08"/>
    <w:rsid w:val="008015F1"/>
    <w:rsid w:val="00801BB2"/>
    <w:rsid w:val="0080241A"/>
    <w:rsid w:val="0080364E"/>
    <w:rsid w:val="00803CC8"/>
    <w:rsid w:val="00807DF0"/>
    <w:rsid w:val="00810555"/>
    <w:rsid w:val="00811DB6"/>
    <w:rsid w:val="00812E3B"/>
    <w:rsid w:val="00821F15"/>
    <w:rsid w:val="00823F06"/>
    <w:rsid w:val="0082559A"/>
    <w:rsid w:val="008340DC"/>
    <w:rsid w:val="00834FE5"/>
    <w:rsid w:val="00835B89"/>
    <w:rsid w:val="00835F19"/>
    <w:rsid w:val="0084133D"/>
    <w:rsid w:val="0084590A"/>
    <w:rsid w:val="00846534"/>
    <w:rsid w:val="0084742C"/>
    <w:rsid w:val="0086060A"/>
    <w:rsid w:val="00863251"/>
    <w:rsid w:val="00863F6B"/>
    <w:rsid w:val="00866891"/>
    <w:rsid w:val="00870553"/>
    <w:rsid w:val="00870E69"/>
    <w:rsid w:val="00880DF3"/>
    <w:rsid w:val="00883C64"/>
    <w:rsid w:val="00885463"/>
    <w:rsid w:val="0088787B"/>
    <w:rsid w:val="00887B0D"/>
    <w:rsid w:val="008A0C21"/>
    <w:rsid w:val="008A1610"/>
    <w:rsid w:val="008A44C9"/>
    <w:rsid w:val="008A53E3"/>
    <w:rsid w:val="008B12EF"/>
    <w:rsid w:val="008B2D98"/>
    <w:rsid w:val="008B3C11"/>
    <w:rsid w:val="008C1A89"/>
    <w:rsid w:val="008D0A73"/>
    <w:rsid w:val="008D4509"/>
    <w:rsid w:val="008D53C4"/>
    <w:rsid w:val="008D5691"/>
    <w:rsid w:val="008D6FEA"/>
    <w:rsid w:val="008E0389"/>
    <w:rsid w:val="008E2B22"/>
    <w:rsid w:val="008E5816"/>
    <w:rsid w:val="008E5E8E"/>
    <w:rsid w:val="008F2302"/>
    <w:rsid w:val="008F3603"/>
    <w:rsid w:val="008F415E"/>
    <w:rsid w:val="008F79A7"/>
    <w:rsid w:val="008F7AE5"/>
    <w:rsid w:val="008F7F36"/>
    <w:rsid w:val="00900504"/>
    <w:rsid w:val="009044C6"/>
    <w:rsid w:val="00905361"/>
    <w:rsid w:val="00906080"/>
    <w:rsid w:val="00906A10"/>
    <w:rsid w:val="00920191"/>
    <w:rsid w:val="0092220E"/>
    <w:rsid w:val="0092534A"/>
    <w:rsid w:val="009255A8"/>
    <w:rsid w:val="00925D00"/>
    <w:rsid w:val="00925ECE"/>
    <w:rsid w:val="009334B6"/>
    <w:rsid w:val="009343C7"/>
    <w:rsid w:val="00934E64"/>
    <w:rsid w:val="00934ECF"/>
    <w:rsid w:val="009372D2"/>
    <w:rsid w:val="00937E11"/>
    <w:rsid w:val="009403A3"/>
    <w:rsid w:val="00943F1C"/>
    <w:rsid w:val="00952634"/>
    <w:rsid w:val="00952A33"/>
    <w:rsid w:val="00956520"/>
    <w:rsid w:val="00960F37"/>
    <w:rsid w:val="00963813"/>
    <w:rsid w:val="00970713"/>
    <w:rsid w:val="00972B6F"/>
    <w:rsid w:val="00973420"/>
    <w:rsid w:val="00974BF3"/>
    <w:rsid w:val="00975993"/>
    <w:rsid w:val="00976498"/>
    <w:rsid w:val="0098216A"/>
    <w:rsid w:val="0098495E"/>
    <w:rsid w:val="009900BA"/>
    <w:rsid w:val="00990261"/>
    <w:rsid w:val="00992D32"/>
    <w:rsid w:val="009968C9"/>
    <w:rsid w:val="009A441C"/>
    <w:rsid w:val="009B6E40"/>
    <w:rsid w:val="009C03D6"/>
    <w:rsid w:val="009C545D"/>
    <w:rsid w:val="009C62F8"/>
    <w:rsid w:val="009C76A2"/>
    <w:rsid w:val="009C7CC1"/>
    <w:rsid w:val="009D331C"/>
    <w:rsid w:val="009D3A5E"/>
    <w:rsid w:val="009D3B85"/>
    <w:rsid w:val="009D527D"/>
    <w:rsid w:val="009D6BCB"/>
    <w:rsid w:val="009D7525"/>
    <w:rsid w:val="009E015A"/>
    <w:rsid w:val="009E0735"/>
    <w:rsid w:val="009E0AB1"/>
    <w:rsid w:val="009E184B"/>
    <w:rsid w:val="009E3C05"/>
    <w:rsid w:val="009E639F"/>
    <w:rsid w:val="009F06F4"/>
    <w:rsid w:val="009F073C"/>
    <w:rsid w:val="009F7515"/>
    <w:rsid w:val="00A0312F"/>
    <w:rsid w:val="00A03FB8"/>
    <w:rsid w:val="00A10F73"/>
    <w:rsid w:val="00A11606"/>
    <w:rsid w:val="00A11697"/>
    <w:rsid w:val="00A14E1A"/>
    <w:rsid w:val="00A15010"/>
    <w:rsid w:val="00A1582D"/>
    <w:rsid w:val="00A212D6"/>
    <w:rsid w:val="00A228E6"/>
    <w:rsid w:val="00A26D10"/>
    <w:rsid w:val="00A30AEC"/>
    <w:rsid w:val="00A30CA1"/>
    <w:rsid w:val="00A30D7D"/>
    <w:rsid w:val="00A31876"/>
    <w:rsid w:val="00A343B0"/>
    <w:rsid w:val="00A368D2"/>
    <w:rsid w:val="00A405A1"/>
    <w:rsid w:val="00A45F68"/>
    <w:rsid w:val="00A5094C"/>
    <w:rsid w:val="00A509EC"/>
    <w:rsid w:val="00A53240"/>
    <w:rsid w:val="00A542DD"/>
    <w:rsid w:val="00A54893"/>
    <w:rsid w:val="00A56900"/>
    <w:rsid w:val="00A578CC"/>
    <w:rsid w:val="00A654C7"/>
    <w:rsid w:val="00A667B2"/>
    <w:rsid w:val="00A66F69"/>
    <w:rsid w:val="00A70F5B"/>
    <w:rsid w:val="00A717C9"/>
    <w:rsid w:val="00A71AF5"/>
    <w:rsid w:val="00A72C28"/>
    <w:rsid w:val="00A82A3C"/>
    <w:rsid w:val="00A83399"/>
    <w:rsid w:val="00A917A3"/>
    <w:rsid w:val="00A9318D"/>
    <w:rsid w:val="00A96402"/>
    <w:rsid w:val="00A97B52"/>
    <w:rsid w:val="00AA1CCD"/>
    <w:rsid w:val="00AA4195"/>
    <w:rsid w:val="00AA7B16"/>
    <w:rsid w:val="00AA7E99"/>
    <w:rsid w:val="00AB1819"/>
    <w:rsid w:val="00AB204C"/>
    <w:rsid w:val="00AB53E2"/>
    <w:rsid w:val="00AB56C3"/>
    <w:rsid w:val="00AC1212"/>
    <w:rsid w:val="00AC2C9A"/>
    <w:rsid w:val="00AC2D0D"/>
    <w:rsid w:val="00AC33BA"/>
    <w:rsid w:val="00AC34E9"/>
    <w:rsid w:val="00AC40CE"/>
    <w:rsid w:val="00AC5A53"/>
    <w:rsid w:val="00AC6132"/>
    <w:rsid w:val="00AD1B3A"/>
    <w:rsid w:val="00AD291F"/>
    <w:rsid w:val="00AD522B"/>
    <w:rsid w:val="00AE040F"/>
    <w:rsid w:val="00AE0F0A"/>
    <w:rsid w:val="00AE16F4"/>
    <w:rsid w:val="00AE1B91"/>
    <w:rsid w:val="00AE1F76"/>
    <w:rsid w:val="00AE20B6"/>
    <w:rsid w:val="00AE2CD6"/>
    <w:rsid w:val="00AE4FFD"/>
    <w:rsid w:val="00AF187D"/>
    <w:rsid w:val="00AF50B7"/>
    <w:rsid w:val="00B10423"/>
    <w:rsid w:val="00B146C0"/>
    <w:rsid w:val="00B15519"/>
    <w:rsid w:val="00B15CE1"/>
    <w:rsid w:val="00B1681C"/>
    <w:rsid w:val="00B2677A"/>
    <w:rsid w:val="00B26FB1"/>
    <w:rsid w:val="00B33C38"/>
    <w:rsid w:val="00B34F8E"/>
    <w:rsid w:val="00B4192E"/>
    <w:rsid w:val="00B45AE4"/>
    <w:rsid w:val="00B50249"/>
    <w:rsid w:val="00B53C1C"/>
    <w:rsid w:val="00B5480C"/>
    <w:rsid w:val="00B55219"/>
    <w:rsid w:val="00B61C90"/>
    <w:rsid w:val="00B62BAA"/>
    <w:rsid w:val="00B675A6"/>
    <w:rsid w:val="00B676EC"/>
    <w:rsid w:val="00B713D4"/>
    <w:rsid w:val="00B72B7B"/>
    <w:rsid w:val="00B761CB"/>
    <w:rsid w:val="00B776B5"/>
    <w:rsid w:val="00B81462"/>
    <w:rsid w:val="00B81F09"/>
    <w:rsid w:val="00B8627A"/>
    <w:rsid w:val="00B86DF1"/>
    <w:rsid w:val="00B92198"/>
    <w:rsid w:val="00B94627"/>
    <w:rsid w:val="00BA058A"/>
    <w:rsid w:val="00BA119A"/>
    <w:rsid w:val="00BB004C"/>
    <w:rsid w:val="00BB4B67"/>
    <w:rsid w:val="00BB4D7C"/>
    <w:rsid w:val="00BB768E"/>
    <w:rsid w:val="00BC31C1"/>
    <w:rsid w:val="00BC31FA"/>
    <w:rsid w:val="00BC4617"/>
    <w:rsid w:val="00BC634B"/>
    <w:rsid w:val="00BD4994"/>
    <w:rsid w:val="00BD550B"/>
    <w:rsid w:val="00BD60F7"/>
    <w:rsid w:val="00BD775D"/>
    <w:rsid w:val="00BE6324"/>
    <w:rsid w:val="00BF026B"/>
    <w:rsid w:val="00BF24BB"/>
    <w:rsid w:val="00BF37CC"/>
    <w:rsid w:val="00BF6EED"/>
    <w:rsid w:val="00C02069"/>
    <w:rsid w:val="00C02D88"/>
    <w:rsid w:val="00C0376C"/>
    <w:rsid w:val="00C05956"/>
    <w:rsid w:val="00C07E41"/>
    <w:rsid w:val="00C1119C"/>
    <w:rsid w:val="00C1404C"/>
    <w:rsid w:val="00C15C18"/>
    <w:rsid w:val="00C1609B"/>
    <w:rsid w:val="00C166CA"/>
    <w:rsid w:val="00C177FE"/>
    <w:rsid w:val="00C2009A"/>
    <w:rsid w:val="00C26496"/>
    <w:rsid w:val="00C26AE3"/>
    <w:rsid w:val="00C30CDA"/>
    <w:rsid w:val="00C34947"/>
    <w:rsid w:val="00C34CBE"/>
    <w:rsid w:val="00C37620"/>
    <w:rsid w:val="00C37B8A"/>
    <w:rsid w:val="00C406B6"/>
    <w:rsid w:val="00C432B6"/>
    <w:rsid w:val="00C44DD4"/>
    <w:rsid w:val="00C468B0"/>
    <w:rsid w:val="00C47E88"/>
    <w:rsid w:val="00C51FB5"/>
    <w:rsid w:val="00C52603"/>
    <w:rsid w:val="00C53DF3"/>
    <w:rsid w:val="00C572D3"/>
    <w:rsid w:val="00C60BA2"/>
    <w:rsid w:val="00C61ABC"/>
    <w:rsid w:val="00C62895"/>
    <w:rsid w:val="00C63824"/>
    <w:rsid w:val="00C63C91"/>
    <w:rsid w:val="00C6603F"/>
    <w:rsid w:val="00C6725F"/>
    <w:rsid w:val="00C6754B"/>
    <w:rsid w:val="00C71BD1"/>
    <w:rsid w:val="00C71FD9"/>
    <w:rsid w:val="00C77396"/>
    <w:rsid w:val="00C777F6"/>
    <w:rsid w:val="00C83BDA"/>
    <w:rsid w:val="00C8711E"/>
    <w:rsid w:val="00C87393"/>
    <w:rsid w:val="00C87469"/>
    <w:rsid w:val="00C96174"/>
    <w:rsid w:val="00C96DD7"/>
    <w:rsid w:val="00C97A0A"/>
    <w:rsid w:val="00CA0468"/>
    <w:rsid w:val="00CA290F"/>
    <w:rsid w:val="00CA3CBA"/>
    <w:rsid w:val="00CA4C51"/>
    <w:rsid w:val="00CA557F"/>
    <w:rsid w:val="00CB377C"/>
    <w:rsid w:val="00CB3AA1"/>
    <w:rsid w:val="00CC57EE"/>
    <w:rsid w:val="00CD2E29"/>
    <w:rsid w:val="00CD35FF"/>
    <w:rsid w:val="00CD47FF"/>
    <w:rsid w:val="00CD5B9D"/>
    <w:rsid w:val="00CE17A7"/>
    <w:rsid w:val="00CE3AE1"/>
    <w:rsid w:val="00CE4796"/>
    <w:rsid w:val="00CE5CC0"/>
    <w:rsid w:val="00CE65E3"/>
    <w:rsid w:val="00CF1DF5"/>
    <w:rsid w:val="00D01AC1"/>
    <w:rsid w:val="00D01B6D"/>
    <w:rsid w:val="00D0390B"/>
    <w:rsid w:val="00D04784"/>
    <w:rsid w:val="00D05822"/>
    <w:rsid w:val="00D06830"/>
    <w:rsid w:val="00D10437"/>
    <w:rsid w:val="00D11531"/>
    <w:rsid w:val="00D12D63"/>
    <w:rsid w:val="00D2467C"/>
    <w:rsid w:val="00D25686"/>
    <w:rsid w:val="00D267AA"/>
    <w:rsid w:val="00D31279"/>
    <w:rsid w:val="00D313E0"/>
    <w:rsid w:val="00D32702"/>
    <w:rsid w:val="00D33CAF"/>
    <w:rsid w:val="00D41C74"/>
    <w:rsid w:val="00D42AD2"/>
    <w:rsid w:val="00D44CDD"/>
    <w:rsid w:val="00D44F5F"/>
    <w:rsid w:val="00D47993"/>
    <w:rsid w:val="00D5232F"/>
    <w:rsid w:val="00D52397"/>
    <w:rsid w:val="00D52549"/>
    <w:rsid w:val="00D52905"/>
    <w:rsid w:val="00D52C95"/>
    <w:rsid w:val="00D54CB0"/>
    <w:rsid w:val="00D566B0"/>
    <w:rsid w:val="00D57CF1"/>
    <w:rsid w:val="00D62402"/>
    <w:rsid w:val="00D646F7"/>
    <w:rsid w:val="00D6560F"/>
    <w:rsid w:val="00D66072"/>
    <w:rsid w:val="00D67DFF"/>
    <w:rsid w:val="00D7078F"/>
    <w:rsid w:val="00D709FF"/>
    <w:rsid w:val="00D70D22"/>
    <w:rsid w:val="00D71020"/>
    <w:rsid w:val="00D72F42"/>
    <w:rsid w:val="00D74674"/>
    <w:rsid w:val="00D74B09"/>
    <w:rsid w:val="00D757CD"/>
    <w:rsid w:val="00D77BA0"/>
    <w:rsid w:val="00D8034A"/>
    <w:rsid w:val="00D8061C"/>
    <w:rsid w:val="00D818FF"/>
    <w:rsid w:val="00D84B1A"/>
    <w:rsid w:val="00D87D71"/>
    <w:rsid w:val="00D90C33"/>
    <w:rsid w:val="00D9162D"/>
    <w:rsid w:val="00D93864"/>
    <w:rsid w:val="00D94482"/>
    <w:rsid w:val="00DA1544"/>
    <w:rsid w:val="00DA5E76"/>
    <w:rsid w:val="00DA72E2"/>
    <w:rsid w:val="00DB3C45"/>
    <w:rsid w:val="00DC0479"/>
    <w:rsid w:val="00DC23EE"/>
    <w:rsid w:val="00DC3344"/>
    <w:rsid w:val="00DC5BA3"/>
    <w:rsid w:val="00DC6800"/>
    <w:rsid w:val="00DD032F"/>
    <w:rsid w:val="00DD0F28"/>
    <w:rsid w:val="00DD1F15"/>
    <w:rsid w:val="00DD25D6"/>
    <w:rsid w:val="00DD325D"/>
    <w:rsid w:val="00DD3A4F"/>
    <w:rsid w:val="00DE0AE4"/>
    <w:rsid w:val="00DE1DD3"/>
    <w:rsid w:val="00DE2F20"/>
    <w:rsid w:val="00DE55BB"/>
    <w:rsid w:val="00DE643A"/>
    <w:rsid w:val="00DE7E95"/>
    <w:rsid w:val="00DF02C5"/>
    <w:rsid w:val="00DF594A"/>
    <w:rsid w:val="00DF797E"/>
    <w:rsid w:val="00E020ED"/>
    <w:rsid w:val="00E03A22"/>
    <w:rsid w:val="00E044B7"/>
    <w:rsid w:val="00E121BE"/>
    <w:rsid w:val="00E16C71"/>
    <w:rsid w:val="00E20A1A"/>
    <w:rsid w:val="00E21AF7"/>
    <w:rsid w:val="00E2370D"/>
    <w:rsid w:val="00E2382A"/>
    <w:rsid w:val="00E26734"/>
    <w:rsid w:val="00E27F0B"/>
    <w:rsid w:val="00E27FC5"/>
    <w:rsid w:val="00E400EB"/>
    <w:rsid w:val="00E447DE"/>
    <w:rsid w:val="00E448C5"/>
    <w:rsid w:val="00E47164"/>
    <w:rsid w:val="00E515D5"/>
    <w:rsid w:val="00E51DA0"/>
    <w:rsid w:val="00E556AC"/>
    <w:rsid w:val="00E6021B"/>
    <w:rsid w:val="00E6081A"/>
    <w:rsid w:val="00E633BB"/>
    <w:rsid w:val="00E6566B"/>
    <w:rsid w:val="00E66C4A"/>
    <w:rsid w:val="00E678FE"/>
    <w:rsid w:val="00E679DA"/>
    <w:rsid w:val="00E67FC2"/>
    <w:rsid w:val="00E71F6A"/>
    <w:rsid w:val="00E73746"/>
    <w:rsid w:val="00E73917"/>
    <w:rsid w:val="00E76044"/>
    <w:rsid w:val="00E77179"/>
    <w:rsid w:val="00E77FBD"/>
    <w:rsid w:val="00E812EB"/>
    <w:rsid w:val="00E845E8"/>
    <w:rsid w:val="00E861D5"/>
    <w:rsid w:val="00E86D6B"/>
    <w:rsid w:val="00E90F20"/>
    <w:rsid w:val="00E926EF"/>
    <w:rsid w:val="00E92F08"/>
    <w:rsid w:val="00E94DE3"/>
    <w:rsid w:val="00E96840"/>
    <w:rsid w:val="00E968BF"/>
    <w:rsid w:val="00EA1018"/>
    <w:rsid w:val="00EA3A88"/>
    <w:rsid w:val="00EA49F9"/>
    <w:rsid w:val="00EA57C6"/>
    <w:rsid w:val="00EA6F91"/>
    <w:rsid w:val="00EA7B16"/>
    <w:rsid w:val="00EB2199"/>
    <w:rsid w:val="00EB2C31"/>
    <w:rsid w:val="00EB2E6B"/>
    <w:rsid w:val="00EB3485"/>
    <w:rsid w:val="00EB362B"/>
    <w:rsid w:val="00EB3B38"/>
    <w:rsid w:val="00EB42AE"/>
    <w:rsid w:val="00EB487C"/>
    <w:rsid w:val="00EB513D"/>
    <w:rsid w:val="00EB640B"/>
    <w:rsid w:val="00EC13AB"/>
    <w:rsid w:val="00EC1CF7"/>
    <w:rsid w:val="00EC41CC"/>
    <w:rsid w:val="00ED258C"/>
    <w:rsid w:val="00ED39F5"/>
    <w:rsid w:val="00ED4240"/>
    <w:rsid w:val="00ED4FA0"/>
    <w:rsid w:val="00ED7809"/>
    <w:rsid w:val="00EE091B"/>
    <w:rsid w:val="00EE1934"/>
    <w:rsid w:val="00EE46F2"/>
    <w:rsid w:val="00EE57D1"/>
    <w:rsid w:val="00EE5B90"/>
    <w:rsid w:val="00EE6539"/>
    <w:rsid w:val="00EF0DE4"/>
    <w:rsid w:val="00EF30B5"/>
    <w:rsid w:val="00F01B8E"/>
    <w:rsid w:val="00F034A4"/>
    <w:rsid w:val="00F05BEB"/>
    <w:rsid w:val="00F065CD"/>
    <w:rsid w:val="00F110D4"/>
    <w:rsid w:val="00F11BD6"/>
    <w:rsid w:val="00F149DB"/>
    <w:rsid w:val="00F17679"/>
    <w:rsid w:val="00F26BBD"/>
    <w:rsid w:val="00F26D93"/>
    <w:rsid w:val="00F270A7"/>
    <w:rsid w:val="00F27173"/>
    <w:rsid w:val="00F27DC0"/>
    <w:rsid w:val="00F312EC"/>
    <w:rsid w:val="00F32465"/>
    <w:rsid w:val="00F33474"/>
    <w:rsid w:val="00F372FB"/>
    <w:rsid w:val="00F37A4F"/>
    <w:rsid w:val="00F46CE5"/>
    <w:rsid w:val="00F4793E"/>
    <w:rsid w:val="00F62E3F"/>
    <w:rsid w:val="00F63493"/>
    <w:rsid w:val="00F63D51"/>
    <w:rsid w:val="00F642C6"/>
    <w:rsid w:val="00F650AB"/>
    <w:rsid w:val="00F66603"/>
    <w:rsid w:val="00F66D26"/>
    <w:rsid w:val="00F707BC"/>
    <w:rsid w:val="00F726BD"/>
    <w:rsid w:val="00F7345A"/>
    <w:rsid w:val="00F73590"/>
    <w:rsid w:val="00F736DC"/>
    <w:rsid w:val="00F75A23"/>
    <w:rsid w:val="00F76853"/>
    <w:rsid w:val="00F76CF1"/>
    <w:rsid w:val="00F82787"/>
    <w:rsid w:val="00F82A7C"/>
    <w:rsid w:val="00F84FED"/>
    <w:rsid w:val="00F87D71"/>
    <w:rsid w:val="00F903B8"/>
    <w:rsid w:val="00F9059E"/>
    <w:rsid w:val="00F9693E"/>
    <w:rsid w:val="00F9763F"/>
    <w:rsid w:val="00FA11B3"/>
    <w:rsid w:val="00FA1991"/>
    <w:rsid w:val="00FA38CF"/>
    <w:rsid w:val="00FA5AF9"/>
    <w:rsid w:val="00FA68BB"/>
    <w:rsid w:val="00FB0E03"/>
    <w:rsid w:val="00FB214D"/>
    <w:rsid w:val="00FB5548"/>
    <w:rsid w:val="00FC03A9"/>
    <w:rsid w:val="00FC0E4A"/>
    <w:rsid w:val="00FC583B"/>
    <w:rsid w:val="00FC6389"/>
    <w:rsid w:val="00FC6B4D"/>
    <w:rsid w:val="00FC6C00"/>
    <w:rsid w:val="00FD3031"/>
    <w:rsid w:val="00FD3A48"/>
    <w:rsid w:val="00FD3C9E"/>
    <w:rsid w:val="00FD51A1"/>
    <w:rsid w:val="00FE0469"/>
    <w:rsid w:val="00FE091E"/>
    <w:rsid w:val="00FE27D1"/>
    <w:rsid w:val="00FE29DD"/>
    <w:rsid w:val="00FE5B66"/>
    <w:rsid w:val="00FE6077"/>
    <w:rsid w:val="00FE739F"/>
    <w:rsid w:val="00FF10F4"/>
    <w:rsid w:val="00FF4F14"/>
    <w:rsid w:val="00FF788F"/>
    <w:rsid w:val="00FF7D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9A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C42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1CF7"/>
    <w:pPr>
      <w:spacing w:after="200" w:line="276" w:lineRule="auto"/>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9C62F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9C62F8"/>
  </w:style>
  <w:style w:type="paragraph" w:styleId="Pieddepage">
    <w:name w:val="footer"/>
    <w:basedOn w:val="Normal"/>
    <w:link w:val="PieddepageCar"/>
    <w:uiPriority w:val="99"/>
    <w:unhideWhenUsed/>
    <w:rsid w:val="009C62F8"/>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9C62F8"/>
  </w:style>
  <w:style w:type="paragraph" w:styleId="Sansinterligne">
    <w:name w:val="No Spacing"/>
    <w:uiPriority w:val="1"/>
    <w:qFormat/>
    <w:rsid w:val="004D09CC"/>
    <w:pPr>
      <w:spacing w:after="0" w:line="240" w:lineRule="auto"/>
    </w:pPr>
    <w:rPr>
      <w:rFonts w:ascii="Calibri" w:eastAsia="Calibri" w:hAnsi="Calibri" w:cs="Times New Roman"/>
      <w:sz w:val="24"/>
      <w:szCs w:val="24"/>
    </w:rPr>
  </w:style>
  <w:style w:type="paragraph" w:styleId="Textedebulles">
    <w:name w:val="Balloon Text"/>
    <w:basedOn w:val="Normal"/>
    <w:link w:val="TextedebullesCar"/>
    <w:uiPriority w:val="99"/>
    <w:semiHidden/>
    <w:unhideWhenUsed/>
    <w:rsid w:val="000E3FF7"/>
    <w:rPr>
      <w:rFonts w:ascii="Tahoma" w:hAnsi="Tahoma" w:cs="Tahoma"/>
      <w:sz w:val="16"/>
      <w:szCs w:val="16"/>
    </w:rPr>
  </w:style>
  <w:style w:type="character" w:customStyle="1" w:styleId="TextedebullesCar">
    <w:name w:val="Texte de bulles Car"/>
    <w:basedOn w:val="Policepardfaut"/>
    <w:link w:val="Textedebulles"/>
    <w:uiPriority w:val="99"/>
    <w:semiHidden/>
    <w:rsid w:val="000E3FF7"/>
    <w:rPr>
      <w:rFonts w:ascii="Tahoma" w:hAnsi="Tahoma" w:cs="Tahoma"/>
      <w:sz w:val="16"/>
      <w:szCs w:val="16"/>
    </w:rPr>
  </w:style>
  <w:style w:type="paragraph" w:customStyle="1" w:styleId="v1v1msonospacing">
    <w:name w:val="v1v1msonospacing"/>
    <w:basedOn w:val="Normal"/>
    <w:rsid w:val="000938BE"/>
    <w:pPr>
      <w:spacing w:before="100" w:beforeAutospacing="1" w:after="100" w:afterAutospacing="1"/>
    </w:pPr>
  </w:style>
  <w:style w:type="character" w:styleId="lev">
    <w:name w:val="Strong"/>
    <w:basedOn w:val="Policepardfaut"/>
    <w:uiPriority w:val="22"/>
    <w:qFormat/>
    <w:rsid w:val="000938BE"/>
    <w:rPr>
      <w:b/>
      <w:bCs/>
    </w:rPr>
  </w:style>
  <w:style w:type="character" w:styleId="Accentuation">
    <w:name w:val="Emphasis"/>
    <w:basedOn w:val="Policepardfaut"/>
    <w:uiPriority w:val="20"/>
    <w:qFormat/>
    <w:rsid w:val="000938BE"/>
    <w:rPr>
      <w:i/>
      <w:iCs/>
    </w:rPr>
  </w:style>
  <w:style w:type="paragraph" w:customStyle="1" w:styleId="Standard">
    <w:name w:val="Standard"/>
    <w:rsid w:val="00AC2D0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LETTRE">
    <w:name w:val="LETTRE"/>
    <w:basedOn w:val="Normal"/>
    <w:rsid w:val="0061321E"/>
    <w:pPr>
      <w:spacing w:after="240"/>
      <w:ind w:left="1134" w:firstLine="1418"/>
      <w:jc w:val="both"/>
    </w:pPr>
    <w:rPr>
      <w:rFonts w:ascii="Book Antiqua" w:hAnsi="Book Antiqua"/>
      <w:sz w:val="22"/>
      <w:szCs w:val="22"/>
    </w:rPr>
  </w:style>
  <w:style w:type="character" w:customStyle="1" w:styleId="hgkelc">
    <w:name w:val="hgkelc"/>
    <w:basedOn w:val="Policepardfaut"/>
    <w:rsid w:val="00BC634B"/>
  </w:style>
  <w:style w:type="character" w:customStyle="1" w:styleId="Titre1Car">
    <w:name w:val="Titre 1 Car"/>
    <w:basedOn w:val="Policepardfaut"/>
    <w:link w:val="Titre1"/>
    <w:uiPriority w:val="9"/>
    <w:rsid w:val="006C42DA"/>
    <w:rPr>
      <w:rFonts w:asciiTheme="majorHAnsi" w:eastAsiaTheme="majorEastAsia" w:hAnsiTheme="majorHAnsi" w:cstheme="majorBidi"/>
      <w:b/>
      <w:bCs/>
      <w:color w:val="365F91" w:themeColor="accent1" w:themeShade="BF"/>
      <w:sz w:val="28"/>
      <w:szCs w:val="28"/>
      <w:lang w:eastAsia="fr-FR"/>
    </w:rPr>
  </w:style>
  <w:style w:type="paragraph" w:styleId="PrformatHTML">
    <w:name w:val="HTML Preformatted"/>
    <w:basedOn w:val="Normal"/>
    <w:link w:val="PrformatHTMLCar"/>
    <w:uiPriority w:val="99"/>
    <w:semiHidden/>
    <w:unhideWhenUsed/>
    <w:rsid w:val="00812E3B"/>
    <w:rPr>
      <w:rFonts w:ascii="Consolas" w:hAnsi="Consolas" w:cs="Consolas"/>
      <w:sz w:val="20"/>
      <w:szCs w:val="20"/>
    </w:rPr>
  </w:style>
  <w:style w:type="character" w:customStyle="1" w:styleId="PrformatHTMLCar">
    <w:name w:val="Préformaté HTML Car"/>
    <w:basedOn w:val="Policepardfaut"/>
    <w:link w:val="PrformatHTML"/>
    <w:uiPriority w:val="99"/>
    <w:semiHidden/>
    <w:rsid w:val="00812E3B"/>
    <w:rPr>
      <w:rFonts w:ascii="Consolas" w:eastAsia="Times New Roman" w:hAnsi="Consolas" w:cs="Consolas"/>
      <w:sz w:val="20"/>
      <w:szCs w:val="20"/>
      <w:lang w:eastAsia="fr-FR"/>
    </w:rPr>
  </w:style>
  <w:style w:type="paragraph" w:styleId="NormalWeb">
    <w:name w:val="Normal (Web)"/>
    <w:basedOn w:val="Normal"/>
    <w:uiPriority w:val="99"/>
    <w:semiHidden/>
    <w:unhideWhenUsed/>
    <w:rsid w:val="000E2870"/>
    <w:pPr>
      <w:spacing w:before="100" w:beforeAutospacing="1" w:after="100" w:afterAutospacing="1"/>
    </w:pPr>
  </w:style>
  <w:style w:type="table" w:styleId="Grilledutableau">
    <w:name w:val="Table Grid"/>
    <w:basedOn w:val="TableauNormal"/>
    <w:uiPriority w:val="59"/>
    <w:rsid w:val="00F27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9A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C42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1CF7"/>
    <w:pPr>
      <w:spacing w:after="200" w:line="276" w:lineRule="auto"/>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9C62F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9C62F8"/>
  </w:style>
  <w:style w:type="paragraph" w:styleId="Pieddepage">
    <w:name w:val="footer"/>
    <w:basedOn w:val="Normal"/>
    <w:link w:val="PieddepageCar"/>
    <w:uiPriority w:val="99"/>
    <w:unhideWhenUsed/>
    <w:rsid w:val="009C62F8"/>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9C62F8"/>
  </w:style>
  <w:style w:type="paragraph" w:styleId="Sansinterligne">
    <w:name w:val="No Spacing"/>
    <w:uiPriority w:val="1"/>
    <w:qFormat/>
    <w:rsid w:val="004D09CC"/>
    <w:pPr>
      <w:spacing w:after="0" w:line="240" w:lineRule="auto"/>
    </w:pPr>
    <w:rPr>
      <w:rFonts w:ascii="Calibri" w:eastAsia="Calibri" w:hAnsi="Calibri" w:cs="Times New Roman"/>
      <w:sz w:val="24"/>
      <w:szCs w:val="24"/>
    </w:rPr>
  </w:style>
  <w:style w:type="paragraph" w:styleId="Textedebulles">
    <w:name w:val="Balloon Text"/>
    <w:basedOn w:val="Normal"/>
    <w:link w:val="TextedebullesCar"/>
    <w:uiPriority w:val="99"/>
    <w:semiHidden/>
    <w:unhideWhenUsed/>
    <w:rsid w:val="000E3FF7"/>
    <w:rPr>
      <w:rFonts w:ascii="Tahoma" w:hAnsi="Tahoma" w:cs="Tahoma"/>
      <w:sz w:val="16"/>
      <w:szCs w:val="16"/>
    </w:rPr>
  </w:style>
  <w:style w:type="character" w:customStyle="1" w:styleId="TextedebullesCar">
    <w:name w:val="Texte de bulles Car"/>
    <w:basedOn w:val="Policepardfaut"/>
    <w:link w:val="Textedebulles"/>
    <w:uiPriority w:val="99"/>
    <w:semiHidden/>
    <w:rsid w:val="000E3FF7"/>
    <w:rPr>
      <w:rFonts w:ascii="Tahoma" w:hAnsi="Tahoma" w:cs="Tahoma"/>
      <w:sz w:val="16"/>
      <w:szCs w:val="16"/>
    </w:rPr>
  </w:style>
  <w:style w:type="paragraph" w:customStyle="1" w:styleId="v1v1msonospacing">
    <w:name w:val="v1v1msonospacing"/>
    <w:basedOn w:val="Normal"/>
    <w:rsid w:val="000938BE"/>
    <w:pPr>
      <w:spacing w:before="100" w:beforeAutospacing="1" w:after="100" w:afterAutospacing="1"/>
    </w:pPr>
  </w:style>
  <w:style w:type="character" w:styleId="lev">
    <w:name w:val="Strong"/>
    <w:basedOn w:val="Policepardfaut"/>
    <w:uiPriority w:val="22"/>
    <w:qFormat/>
    <w:rsid w:val="000938BE"/>
    <w:rPr>
      <w:b/>
      <w:bCs/>
    </w:rPr>
  </w:style>
  <w:style w:type="character" w:styleId="Accentuation">
    <w:name w:val="Emphasis"/>
    <w:basedOn w:val="Policepardfaut"/>
    <w:uiPriority w:val="20"/>
    <w:qFormat/>
    <w:rsid w:val="000938BE"/>
    <w:rPr>
      <w:i/>
      <w:iCs/>
    </w:rPr>
  </w:style>
  <w:style w:type="paragraph" w:customStyle="1" w:styleId="Standard">
    <w:name w:val="Standard"/>
    <w:rsid w:val="00AC2D0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LETTRE">
    <w:name w:val="LETTRE"/>
    <w:basedOn w:val="Normal"/>
    <w:rsid w:val="0061321E"/>
    <w:pPr>
      <w:spacing w:after="240"/>
      <w:ind w:left="1134" w:firstLine="1418"/>
      <w:jc w:val="both"/>
    </w:pPr>
    <w:rPr>
      <w:rFonts w:ascii="Book Antiqua" w:hAnsi="Book Antiqua"/>
      <w:sz w:val="22"/>
      <w:szCs w:val="22"/>
    </w:rPr>
  </w:style>
  <w:style w:type="character" w:customStyle="1" w:styleId="hgkelc">
    <w:name w:val="hgkelc"/>
    <w:basedOn w:val="Policepardfaut"/>
    <w:rsid w:val="00BC634B"/>
  </w:style>
  <w:style w:type="character" w:customStyle="1" w:styleId="Titre1Car">
    <w:name w:val="Titre 1 Car"/>
    <w:basedOn w:val="Policepardfaut"/>
    <w:link w:val="Titre1"/>
    <w:uiPriority w:val="9"/>
    <w:rsid w:val="006C42DA"/>
    <w:rPr>
      <w:rFonts w:asciiTheme="majorHAnsi" w:eastAsiaTheme="majorEastAsia" w:hAnsiTheme="majorHAnsi" w:cstheme="majorBidi"/>
      <w:b/>
      <w:bCs/>
      <w:color w:val="365F91" w:themeColor="accent1" w:themeShade="BF"/>
      <w:sz w:val="28"/>
      <w:szCs w:val="28"/>
      <w:lang w:eastAsia="fr-FR"/>
    </w:rPr>
  </w:style>
  <w:style w:type="paragraph" w:styleId="PrformatHTML">
    <w:name w:val="HTML Preformatted"/>
    <w:basedOn w:val="Normal"/>
    <w:link w:val="PrformatHTMLCar"/>
    <w:uiPriority w:val="99"/>
    <w:semiHidden/>
    <w:unhideWhenUsed/>
    <w:rsid w:val="00812E3B"/>
    <w:rPr>
      <w:rFonts w:ascii="Consolas" w:hAnsi="Consolas" w:cs="Consolas"/>
      <w:sz w:val="20"/>
      <w:szCs w:val="20"/>
    </w:rPr>
  </w:style>
  <w:style w:type="character" w:customStyle="1" w:styleId="PrformatHTMLCar">
    <w:name w:val="Préformaté HTML Car"/>
    <w:basedOn w:val="Policepardfaut"/>
    <w:link w:val="PrformatHTML"/>
    <w:uiPriority w:val="99"/>
    <w:semiHidden/>
    <w:rsid w:val="00812E3B"/>
    <w:rPr>
      <w:rFonts w:ascii="Consolas" w:eastAsia="Times New Roman" w:hAnsi="Consolas" w:cs="Consolas"/>
      <w:sz w:val="20"/>
      <w:szCs w:val="20"/>
      <w:lang w:eastAsia="fr-FR"/>
    </w:rPr>
  </w:style>
  <w:style w:type="paragraph" w:styleId="NormalWeb">
    <w:name w:val="Normal (Web)"/>
    <w:basedOn w:val="Normal"/>
    <w:uiPriority w:val="99"/>
    <w:semiHidden/>
    <w:unhideWhenUsed/>
    <w:rsid w:val="000E2870"/>
    <w:pPr>
      <w:spacing w:before="100" w:beforeAutospacing="1" w:after="100" w:afterAutospacing="1"/>
    </w:pPr>
  </w:style>
  <w:style w:type="table" w:styleId="Grilledutableau">
    <w:name w:val="Table Grid"/>
    <w:basedOn w:val="TableauNormal"/>
    <w:uiPriority w:val="59"/>
    <w:rsid w:val="00F27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325">
      <w:bodyDiv w:val="1"/>
      <w:marLeft w:val="0"/>
      <w:marRight w:val="0"/>
      <w:marTop w:val="0"/>
      <w:marBottom w:val="0"/>
      <w:divBdr>
        <w:top w:val="none" w:sz="0" w:space="0" w:color="auto"/>
        <w:left w:val="none" w:sz="0" w:space="0" w:color="auto"/>
        <w:bottom w:val="none" w:sz="0" w:space="0" w:color="auto"/>
        <w:right w:val="none" w:sz="0" w:space="0" w:color="auto"/>
      </w:divBdr>
    </w:div>
    <w:div w:id="125323536">
      <w:bodyDiv w:val="1"/>
      <w:marLeft w:val="0"/>
      <w:marRight w:val="0"/>
      <w:marTop w:val="0"/>
      <w:marBottom w:val="0"/>
      <w:divBdr>
        <w:top w:val="none" w:sz="0" w:space="0" w:color="auto"/>
        <w:left w:val="none" w:sz="0" w:space="0" w:color="auto"/>
        <w:bottom w:val="none" w:sz="0" w:space="0" w:color="auto"/>
        <w:right w:val="none" w:sz="0" w:space="0" w:color="auto"/>
      </w:divBdr>
    </w:div>
    <w:div w:id="176241039">
      <w:bodyDiv w:val="1"/>
      <w:marLeft w:val="0"/>
      <w:marRight w:val="0"/>
      <w:marTop w:val="0"/>
      <w:marBottom w:val="0"/>
      <w:divBdr>
        <w:top w:val="none" w:sz="0" w:space="0" w:color="auto"/>
        <w:left w:val="none" w:sz="0" w:space="0" w:color="auto"/>
        <w:bottom w:val="none" w:sz="0" w:space="0" w:color="auto"/>
        <w:right w:val="none" w:sz="0" w:space="0" w:color="auto"/>
      </w:divBdr>
      <w:divsChild>
        <w:div w:id="716469893">
          <w:marLeft w:val="0"/>
          <w:marRight w:val="0"/>
          <w:marTop w:val="0"/>
          <w:marBottom w:val="0"/>
          <w:divBdr>
            <w:top w:val="none" w:sz="0" w:space="0" w:color="auto"/>
            <w:left w:val="none" w:sz="0" w:space="0" w:color="auto"/>
            <w:bottom w:val="none" w:sz="0" w:space="0" w:color="auto"/>
            <w:right w:val="none" w:sz="0" w:space="0" w:color="auto"/>
          </w:divBdr>
          <w:divsChild>
            <w:div w:id="1656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6462">
      <w:bodyDiv w:val="1"/>
      <w:marLeft w:val="0"/>
      <w:marRight w:val="0"/>
      <w:marTop w:val="0"/>
      <w:marBottom w:val="0"/>
      <w:divBdr>
        <w:top w:val="none" w:sz="0" w:space="0" w:color="auto"/>
        <w:left w:val="none" w:sz="0" w:space="0" w:color="auto"/>
        <w:bottom w:val="none" w:sz="0" w:space="0" w:color="auto"/>
        <w:right w:val="none" w:sz="0" w:space="0" w:color="auto"/>
      </w:divBdr>
    </w:div>
    <w:div w:id="804934610">
      <w:bodyDiv w:val="1"/>
      <w:marLeft w:val="0"/>
      <w:marRight w:val="0"/>
      <w:marTop w:val="0"/>
      <w:marBottom w:val="0"/>
      <w:divBdr>
        <w:top w:val="none" w:sz="0" w:space="0" w:color="auto"/>
        <w:left w:val="none" w:sz="0" w:space="0" w:color="auto"/>
        <w:bottom w:val="none" w:sz="0" w:space="0" w:color="auto"/>
        <w:right w:val="none" w:sz="0" w:space="0" w:color="auto"/>
      </w:divBdr>
      <w:divsChild>
        <w:div w:id="72094629">
          <w:marLeft w:val="0"/>
          <w:marRight w:val="0"/>
          <w:marTop w:val="0"/>
          <w:marBottom w:val="0"/>
          <w:divBdr>
            <w:top w:val="none" w:sz="0" w:space="0" w:color="auto"/>
            <w:left w:val="none" w:sz="0" w:space="0" w:color="auto"/>
            <w:bottom w:val="none" w:sz="0" w:space="0" w:color="auto"/>
            <w:right w:val="none" w:sz="0" w:space="0" w:color="auto"/>
          </w:divBdr>
        </w:div>
        <w:div w:id="328483481">
          <w:marLeft w:val="0"/>
          <w:marRight w:val="0"/>
          <w:marTop w:val="0"/>
          <w:marBottom w:val="0"/>
          <w:divBdr>
            <w:top w:val="none" w:sz="0" w:space="0" w:color="auto"/>
            <w:left w:val="none" w:sz="0" w:space="0" w:color="auto"/>
            <w:bottom w:val="none" w:sz="0" w:space="0" w:color="auto"/>
            <w:right w:val="none" w:sz="0" w:space="0" w:color="auto"/>
          </w:divBdr>
        </w:div>
        <w:div w:id="365562867">
          <w:marLeft w:val="0"/>
          <w:marRight w:val="0"/>
          <w:marTop w:val="0"/>
          <w:marBottom w:val="0"/>
          <w:divBdr>
            <w:top w:val="none" w:sz="0" w:space="0" w:color="auto"/>
            <w:left w:val="none" w:sz="0" w:space="0" w:color="auto"/>
            <w:bottom w:val="none" w:sz="0" w:space="0" w:color="auto"/>
            <w:right w:val="none" w:sz="0" w:space="0" w:color="auto"/>
          </w:divBdr>
        </w:div>
        <w:div w:id="1993827155">
          <w:marLeft w:val="0"/>
          <w:marRight w:val="0"/>
          <w:marTop w:val="0"/>
          <w:marBottom w:val="0"/>
          <w:divBdr>
            <w:top w:val="none" w:sz="0" w:space="0" w:color="auto"/>
            <w:left w:val="none" w:sz="0" w:space="0" w:color="auto"/>
            <w:bottom w:val="none" w:sz="0" w:space="0" w:color="auto"/>
            <w:right w:val="none" w:sz="0" w:space="0" w:color="auto"/>
          </w:divBdr>
        </w:div>
      </w:divsChild>
    </w:div>
    <w:div w:id="851266166">
      <w:bodyDiv w:val="1"/>
      <w:marLeft w:val="0"/>
      <w:marRight w:val="0"/>
      <w:marTop w:val="0"/>
      <w:marBottom w:val="0"/>
      <w:divBdr>
        <w:top w:val="none" w:sz="0" w:space="0" w:color="auto"/>
        <w:left w:val="none" w:sz="0" w:space="0" w:color="auto"/>
        <w:bottom w:val="none" w:sz="0" w:space="0" w:color="auto"/>
        <w:right w:val="none" w:sz="0" w:space="0" w:color="auto"/>
      </w:divBdr>
    </w:div>
    <w:div w:id="937760621">
      <w:bodyDiv w:val="1"/>
      <w:marLeft w:val="0"/>
      <w:marRight w:val="0"/>
      <w:marTop w:val="0"/>
      <w:marBottom w:val="0"/>
      <w:divBdr>
        <w:top w:val="none" w:sz="0" w:space="0" w:color="auto"/>
        <w:left w:val="none" w:sz="0" w:space="0" w:color="auto"/>
        <w:bottom w:val="none" w:sz="0" w:space="0" w:color="auto"/>
        <w:right w:val="none" w:sz="0" w:space="0" w:color="auto"/>
      </w:divBdr>
    </w:div>
    <w:div w:id="954866854">
      <w:bodyDiv w:val="1"/>
      <w:marLeft w:val="0"/>
      <w:marRight w:val="0"/>
      <w:marTop w:val="0"/>
      <w:marBottom w:val="0"/>
      <w:divBdr>
        <w:top w:val="none" w:sz="0" w:space="0" w:color="auto"/>
        <w:left w:val="none" w:sz="0" w:space="0" w:color="auto"/>
        <w:bottom w:val="none" w:sz="0" w:space="0" w:color="auto"/>
        <w:right w:val="none" w:sz="0" w:space="0" w:color="auto"/>
      </w:divBdr>
    </w:div>
    <w:div w:id="1059741184">
      <w:bodyDiv w:val="1"/>
      <w:marLeft w:val="0"/>
      <w:marRight w:val="0"/>
      <w:marTop w:val="0"/>
      <w:marBottom w:val="0"/>
      <w:divBdr>
        <w:top w:val="none" w:sz="0" w:space="0" w:color="auto"/>
        <w:left w:val="none" w:sz="0" w:space="0" w:color="auto"/>
        <w:bottom w:val="none" w:sz="0" w:space="0" w:color="auto"/>
        <w:right w:val="none" w:sz="0" w:space="0" w:color="auto"/>
      </w:divBdr>
    </w:div>
    <w:div w:id="1103693823">
      <w:bodyDiv w:val="1"/>
      <w:marLeft w:val="0"/>
      <w:marRight w:val="0"/>
      <w:marTop w:val="0"/>
      <w:marBottom w:val="0"/>
      <w:divBdr>
        <w:top w:val="none" w:sz="0" w:space="0" w:color="auto"/>
        <w:left w:val="none" w:sz="0" w:space="0" w:color="auto"/>
        <w:bottom w:val="none" w:sz="0" w:space="0" w:color="auto"/>
        <w:right w:val="none" w:sz="0" w:space="0" w:color="auto"/>
      </w:divBdr>
    </w:div>
    <w:div w:id="1218667395">
      <w:bodyDiv w:val="1"/>
      <w:marLeft w:val="0"/>
      <w:marRight w:val="0"/>
      <w:marTop w:val="0"/>
      <w:marBottom w:val="0"/>
      <w:divBdr>
        <w:top w:val="none" w:sz="0" w:space="0" w:color="auto"/>
        <w:left w:val="none" w:sz="0" w:space="0" w:color="auto"/>
        <w:bottom w:val="none" w:sz="0" w:space="0" w:color="auto"/>
        <w:right w:val="none" w:sz="0" w:space="0" w:color="auto"/>
      </w:divBdr>
    </w:div>
    <w:div w:id="1234270392">
      <w:bodyDiv w:val="1"/>
      <w:marLeft w:val="0"/>
      <w:marRight w:val="0"/>
      <w:marTop w:val="0"/>
      <w:marBottom w:val="0"/>
      <w:divBdr>
        <w:top w:val="none" w:sz="0" w:space="0" w:color="auto"/>
        <w:left w:val="none" w:sz="0" w:space="0" w:color="auto"/>
        <w:bottom w:val="none" w:sz="0" w:space="0" w:color="auto"/>
        <w:right w:val="none" w:sz="0" w:space="0" w:color="auto"/>
      </w:divBdr>
    </w:div>
    <w:div w:id="1245535286">
      <w:bodyDiv w:val="1"/>
      <w:marLeft w:val="0"/>
      <w:marRight w:val="0"/>
      <w:marTop w:val="0"/>
      <w:marBottom w:val="0"/>
      <w:divBdr>
        <w:top w:val="none" w:sz="0" w:space="0" w:color="auto"/>
        <w:left w:val="none" w:sz="0" w:space="0" w:color="auto"/>
        <w:bottom w:val="none" w:sz="0" w:space="0" w:color="auto"/>
        <w:right w:val="none" w:sz="0" w:space="0" w:color="auto"/>
      </w:divBdr>
    </w:div>
    <w:div w:id="1261526609">
      <w:bodyDiv w:val="1"/>
      <w:marLeft w:val="0"/>
      <w:marRight w:val="0"/>
      <w:marTop w:val="0"/>
      <w:marBottom w:val="0"/>
      <w:divBdr>
        <w:top w:val="none" w:sz="0" w:space="0" w:color="auto"/>
        <w:left w:val="none" w:sz="0" w:space="0" w:color="auto"/>
        <w:bottom w:val="none" w:sz="0" w:space="0" w:color="auto"/>
        <w:right w:val="none" w:sz="0" w:space="0" w:color="auto"/>
      </w:divBdr>
    </w:div>
    <w:div w:id="1524324108">
      <w:bodyDiv w:val="1"/>
      <w:marLeft w:val="0"/>
      <w:marRight w:val="0"/>
      <w:marTop w:val="0"/>
      <w:marBottom w:val="0"/>
      <w:divBdr>
        <w:top w:val="none" w:sz="0" w:space="0" w:color="auto"/>
        <w:left w:val="none" w:sz="0" w:space="0" w:color="auto"/>
        <w:bottom w:val="none" w:sz="0" w:space="0" w:color="auto"/>
        <w:right w:val="none" w:sz="0" w:space="0" w:color="auto"/>
      </w:divBdr>
    </w:div>
    <w:div w:id="1612857684">
      <w:bodyDiv w:val="1"/>
      <w:marLeft w:val="0"/>
      <w:marRight w:val="0"/>
      <w:marTop w:val="0"/>
      <w:marBottom w:val="0"/>
      <w:divBdr>
        <w:top w:val="none" w:sz="0" w:space="0" w:color="auto"/>
        <w:left w:val="none" w:sz="0" w:space="0" w:color="auto"/>
        <w:bottom w:val="none" w:sz="0" w:space="0" w:color="auto"/>
        <w:right w:val="none" w:sz="0" w:space="0" w:color="auto"/>
      </w:divBdr>
    </w:div>
    <w:div w:id="1830369034">
      <w:bodyDiv w:val="1"/>
      <w:marLeft w:val="0"/>
      <w:marRight w:val="0"/>
      <w:marTop w:val="0"/>
      <w:marBottom w:val="0"/>
      <w:divBdr>
        <w:top w:val="none" w:sz="0" w:space="0" w:color="auto"/>
        <w:left w:val="none" w:sz="0" w:space="0" w:color="auto"/>
        <w:bottom w:val="none" w:sz="0" w:space="0" w:color="auto"/>
        <w:right w:val="none" w:sz="0" w:space="0" w:color="auto"/>
      </w:divBdr>
    </w:div>
    <w:div w:id="1919555484">
      <w:bodyDiv w:val="1"/>
      <w:marLeft w:val="0"/>
      <w:marRight w:val="0"/>
      <w:marTop w:val="0"/>
      <w:marBottom w:val="0"/>
      <w:divBdr>
        <w:top w:val="none" w:sz="0" w:space="0" w:color="auto"/>
        <w:left w:val="none" w:sz="0" w:space="0" w:color="auto"/>
        <w:bottom w:val="none" w:sz="0" w:space="0" w:color="auto"/>
        <w:right w:val="none" w:sz="0" w:space="0" w:color="auto"/>
      </w:divBdr>
      <w:divsChild>
        <w:div w:id="971523712">
          <w:marLeft w:val="0"/>
          <w:marRight w:val="0"/>
          <w:marTop w:val="0"/>
          <w:marBottom w:val="0"/>
          <w:divBdr>
            <w:top w:val="none" w:sz="0" w:space="0" w:color="auto"/>
            <w:left w:val="none" w:sz="0" w:space="0" w:color="auto"/>
            <w:bottom w:val="none" w:sz="0" w:space="0" w:color="auto"/>
            <w:right w:val="none" w:sz="0" w:space="0" w:color="auto"/>
          </w:divBdr>
        </w:div>
        <w:div w:id="1140154755">
          <w:marLeft w:val="0"/>
          <w:marRight w:val="0"/>
          <w:marTop w:val="0"/>
          <w:marBottom w:val="0"/>
          <w:divBdr>
            <w:top w:val="none" w:sz="0" w:space="0" w:color="auto"/>
            <w:left w:val="none" w:sz="0" w:space="0" w:color="auto"/>
            <w:bottom w:val="none" w:sz="0" w:space="0" w:color="auto"/>
            <w:right w:val="none" w:sz="0" w:space="0" w:color="auto"/>
          </w:divBdr>
        </w:div>
      </w:divsChild>
    </w:div>
    <w:div w:id="2114084742">
      <w:bodyDiv w:val="1"/>
      <w:marLeft w:val="0"/>
      <w:marRight w:val="0"/>
      <w:marTop w:val="0"/>
      <w:marBottom w:val="0"/>
      <w:divBdr>
        <w:top w:val="none" w:sz="0" w:space="0" w:color="auto"/>
        <w:left w:val="none" w:sz="0" w:space="0" w:color="auto"/>
        <w:bottom w:val="none" w:sz="0" w:space="0" w:color="auto"/>
        <w:right w:val="none" w:sz="0" w:space="0" w:color="auto"/>
      </w:divBdr>
      <w:divsChild>
        <w:div w:id="539821054">
          <w:marLeft w:val="0"/>
          <w:marRight w:val="0"/>
          <w:marTop w:val="0"/>
          <w:marBottom w:val="0"/>
          <w:divBdr>
            <w:top w:val="none" w:sz="0" w:space="0" w:color="auto"/>
            <w:left w:val="none" w:sz="0" w:space="0" w:color="auto"/>
            <w:bottom w:val="none" w:sz="0" w:space="0" w:color="auto"/>
            <w:right w:val="none" w:sz="0" w:space="0" w:color="auto"/>
          </w:divBdr>
        </w:div>
        <w:div w:id="624698030">
          <w:marLeft w:val="0"/>
          <w:marRight w:val="0"/>
          <w:marTop w:val="0"/>
          <w:marBottom w:val="0"/>
          <w:divBdr>
            <w:top w:val="none" w:sz="0" w:space="0" w:color="auto"/>
            <w:left w:val="none" w:sz="0" w:space="0" w:color="auto"/>
            <w:bottom w:val="none" w:sz="0" w:space="0" w:color="auto"/>
            <w:right w:val="none" w:sz="0" w:space="0" w:color="auto"/>
          </w:divBdr>
        </w:div>
      </w:divsChild>
    </w:div>
    <w:div w:id="213073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5810-01A7-4313-9F08-F07B1CC7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Pages>
  <Words>1763</Words>
  <Characters>9697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Syndicat Informatique</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dc:creator>
  <cp:lastModifiedBy>Accueil</cp:lastModifiedBy>
  <cp:revision>8</cp:revision>
  <cp:lastPrinted>2024-11-05T11:13:00Z</cp:lastPrinted>
  <dcterms:created xsi:type="dcterms:W3CDTF">2024-11-04T16:31:00Z</dcterms:created>
  <dcterms:modified xsi:type="dcterms:W3CDTF">2024-11-08T15:17:00Z</dcterms:modified>
</cp:coreProperties>
</file>